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A5C4F" w:rsidRDefault="008A5C4F" w:rsidP="008A5C4F">
      <w:pPr>
        <w:rPr>
          <w:b/>
          <w:sz w:val="32"/>
          <w:szCs w:val="32"/>
        </w:rPr>
      </w:pPr>
      <w:r>
        <w:rPr>
          <w:b/>
          <w:sz w:val="32"/>
          <w:szCs w:val="32"/>
        </w:rPr>
        <w:t>Esihistoriasta historialliseen aikaan</w:t>
      </w:r>
    </w:p>
    <w:p w:rsidR="008A5C4F" w:rsidRDefault="008A5C4F" w:rsidP="008A5C4F"/>
    <w:p w:rsidR="008A5C4F" w:rsidRDefault="008A5C4F" w:rsidP="008A5C4F"/>
    <w:p w:rsidR="008A5C4F" w:rsidRDefault="008A5C4F" w:rsidP="008A5C4F">
      <w:pPr>
        <w:rPr>
          <w:b/>
        </w:rPr>
      </w:pPr>
      <w:r>
        <w:rPr>
          <w:b/>
        </w:rPr>
        <w:t>Salmi osana Karjalaa</w:t>
      </w:r>
    </w:p>
    <w:p w:rsidR="008A5C4F" w:rsidRDefault="008A5C4F" w:rsidP="008A5C4F">
      <w:pPr>
        <w:rPr>
          <w:b/>
        </w:rPr>
      </w:pPr>
    </w:p>
    <w:p w:rsidR="008A5C4F" w:rsidRDefault="00510E38" w:rsidP="008A5C4F">
      <w:r>
        <w:rPr>
          <w:noProof/>
          <w:lang w:eastAsia="fi-FI"/>
        </w:rPr>
        <w:drawing>
          <wp:inline distT="0" distB="0" distL="0" distR="0">
            <wp:extent cx="3562157" cy="4714875"/>
            <wp:effectExtent l="19050" t="0" r="193" b="0"/>
            <wp:docPr id="18" name="Kuva 17" descr="Kartta_karja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tta_karjala.jpg"/>
                    <pic:cNvPicPr/>
                  </pic:nvPicPr>
                  <pic:blipFill>
                    <a:blip r:embed="rId7"/>
                    <a:stretch>
                      <a:fillRect/>
                    </a:stretch>
                  </pic:blipFill>
                  <pic:spPr>
                    <a:xfrm>
                      <a:off x="0" y="0"/>
                      <a:ext cx="3565025" cy="4718672"/>
                    </a:xfrm>
                    <a:prstGeom prst="rect">
                      <a:avLst/>
                    </a:prstGeom>
                  </pic:spPr>
                </pic:pic>
              </a:graphicData>
            </a:graphic>
          </wp:inline>
        </w:drawing>
      </w:r>
    </w:p>
    <w:p w:rsidR="00EA3C5A" w:rsidRDefault="00EA3C5A" w:rsidP="008A5C4F"/>
    <w:p w:rsidR="00EA3C5A" w:rsidRDefault="00EA3C5A" w:rsidP="008A5C4F">
      <w:r>
        <w:t>KARTTA: VANHA SUOMEN KARJALA JA ITÄ-KARJALA ELI VENÄJÄN KARJALA. TOISINAAN NIMITYSTÄ ”ITÄ-KARJALA” KÄYTETTIIN MYÖS SUOMEN KARJALAN ITÄISIMMÄSTÄ OSASTA ELI RAJA-KARJALASTA</w:t>
      </w:r>
      <w:proofErr w:type="gramStart"/>
      <w:r>
        <w:t xml:space="preserve"> (KS.</w:t>
      </w:r>
      <w:proofErr w:type="gramEnd"/>
      <w:r>
        <w:t xml:space="preserve"> </w:t>
      </w:r>
      <w:proofErr w:type="gramStart"/>
      <w:r>
        <w:t>SEURAAVA KARTTA).</w:t>
      </w:r>
      <w:proofErr w:type="gramEnd"/>
    </w:p>
    <w:p w:rsidR="008A5C4F" w:rsidRDefault="008A5C4F" w:rsidP="008A5C4F"/>
    <w:p w:rsidR="008A5C4F" w:rsidRDefault="00B4128A" w:rsidP="008A5C4F">
      <w:r>
        <w:rPr>
          <w:noProof/>
          <w:lang w:eastAsia="fi-FI"/>
        </w:rPr>
        <w:lastRenderedPageBreak/>
        <w:drawing>
          <wp:inline distT="0" distB="0" distL="0" distR="0">
            <wp:extent cx="3274306" cy="4333875"/>
            <wp:effectExtent l="19050" t="0" r="2294" b="0"/>
            <wp:docPr id="19" name="Kuva 18" descr="Kartta_karjal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tta_karjala2.jpg"/>
                    <pic:cNvPicPr/>
                  </pic:nvPicPr>
                  <pic:blipFill>
                    <a:blip r:embed="rId8"/>
                    <a:stretch>
                      <a:fillRect/>
                    </a:stretch>
                  </pic:blipFill>
                  <pic:spPr>
                    <a:xfrm>
                      <a:off x="0" y="0"/>
                      <a:ext cx="3278948" cy="4340019"/>
                    </a:xfrm>
                    <a:prstGeom prst="rect">
                      <a:avLst/>
                    </a:prstGeom>
                  </pic:spPr>
                </pic:pic>
              </a:graphicData>
            </a:graphic>
          </wp:inline>
        </w:drawing>
      </w:r>
    </w:p>
    <w:p w:rsidR="008A5C4F" w:rsidRDefault="008A5C4F" w:rsidP="008A5C4F">
      <w:r>
        <w:rPr>
          <w:noProof/>
          <w:lang w:eastAsia="fi-FI"/>
        </w:rPr>
        <w:drawing>
          <wp:inline distT="0" distB="0" distL="0" distR="0">
            <wp:extent cx="6105525" cy="9525"/>
            <wp:effectExtent l="19050" t="0" r="9525" b="0"/>
            <wp:docPr id="3" name="Kuv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srcRect/>
                    <a:stretch>
                      <a:fillRect/>
                    </a:stretch>
                  </pic:blipFill>
                  <pic:spPr bwMode="auto">
                    <a:xfrm>
                      <a:off x="0" y="0"/>
                      <a:ext cx="6105525" cy="9525"/>
                    </a:xfrm>
                    <a:prstGeom prst="rect">
                      <a:avLst/>
                    </a:prstGeom>
                    <a:solidFill>
                      <a:srgbClr val="FFFFFF"/>
                    </a:solidFill>
                    <a:ln w="9525">
                      <a:noFill/>
                      <a:miter lim="800000"/>
                      <a:headEnd/>
                      <a:tailEnd/>
                    </a:ln>
                  </pic:spPr>
                </pic:pic>
              </a:graphicData>
            </a:graphic>
          </wp:inline>
        </w:drawing>
      </w:r>
    </w:p>
    <w:p w:rsidR="008A5C4F" w:rsidRDefault="008A5C4F" w:rsidP="008A5C4F"/>
    <w:p w:rsidR="00EA3C5A" w:rsidRDefault="00EA3C5A" w:rsidP="008A5C4F">
      <w:r>
        <w:t xml:space="preserve">KARTTA: SUOMEN PUOLELLE JÄÄNEESEEN KARJALAAN KUULUVAT SAIMAAN ETELÄPUOLINEN ETELÄ-KARJALA JA </w:t>
      </w:r>
      <w:r w:rsidR="00575FDF">
        <w:t xml:space="preserve">PARIKKALA – VALTIMO </w:t>
      </w:r>
      <w:proofErr w:type="gramStart"/>
      <w:r w:rsidR="00575FDF">
        <w:t>–LINJAN</w:t>
      </w:r>
      <w:proofErr w:type="gramEnd"/>
      <w:r w:rsidR="00575FDF">
        <w:t xml:space="preserve"> ITÄPUOLELLA SIJAITSEVA</w:t>
      </w:r>
      <w:r>
        <w:t xml:space="preserve"> POHJOIS-KARJALA. LUOVUTETTUUN KARJALAAN KUULUI</w:t>
      </w:r>
      <w:r w:rsidR="00575FDF">
        <w:t xml:space="preserve"> KOLME KARJALAA: KARJALAN</w:t>
      </w:r>
      <w:r>
        <w:t xml:space="preserve"> KANNAS, LAATOKAN KARJALA JA RAJA-KARJALA. LAATOKAN KARJALA KÄSITTI LAATOKAN LUOTEIS</w:t>
      </w:r>
      <w:r w:rsidR="00575FDF">
        <w:t>RANNAN</w:t>
      </w:r>
      <w:r>
        <w:t xml:space="preserve"> PITÄJÄT KURKIJOELTA HARLUUN. ITÄISIMMÄN OSAN SUOMEEN KUULUNEESTA KARJALASTA MUODOSTI RAJA-KARJALA. SIIHEN </w:t>
      </w:r>
    </w:p>
    <w:p w:rsidR="008A5C4F" w:rsidRDefault="00EA3C5A" w:rsidP="008A5C4F">
      <w:r>
        <w:t xml:space="preserve">LUETTIIN KUULUNEIKSI IMPILAHDEN, SALMIN, SUOJÄRVEN, SUISTAMON, SOANLAHDEN JA KORPISELÄN PITÄJÄT. </w:t>
      </w:r>
    </w:p>
    <w:p w:rsidR="008A5C4F" w:rsidRDefault="008A5C4F" w:rsidP="008A5C4F"/>
    <w:p w:rsidR="008A5C4F" w:rsidRDefault="008A5C4F" w:rsidP="008A5C4F"/>
    <w:p w:rsidR="008A5C4F" w:rsidRDefault="008A5C4F" w:rsidP="008A5C4F">
      <w:r>
        <w:t>Karjalassa voidaan erottaa useita eri osia. Suomen vanhan itärajan takana sijaitsi ja sijaitsee niin kutsuttu Itä-Karjala eli Venäjän Karjala. Sen osia ovat Viena ja Aunus. Viena sijaitsee pohjoisessa, Vienanmeren eli Valkeanmeren ja Suomen rajan välissä. Aunus puolestaan sijaitsee Laatokan ja Äänisen välisellä Aunuksen kannaksella. Vienan ja Aunuksen väliin jää Keski-Karjala, joka kuitenkin on terminä vähemmän käytetty ja tunnettu kuin kaksi ensin mainittua.</w:t>
      </w:r>
    </w:p>
    <w:p w:rsidR="008A5C4F" w:rsidRDefault="008A5C4F" w:rsidP="008A5C4F"/>
    <w:p w:rsidR="008A5C4F" w:rsidRDefault="008A5C4F" w:rsidP="008A5C4F">
      <w:r>
        <w:t xml:space="preserve">Suomen viime sodissa luovuttaman Karjalan osia olivat Karjalan kannas eli Kannas, Laatokan Karjala sekä Raja-Karjala. Karjalan kannas sijaitsi ja sijaitsee Suomenlahden ja Laatokan välissä. Laatokan luoteisrannan pitäjiä (Kurkijoelta </w:t>
      </w:r>
      <w:proofErr w:type="spellStart"/>
      <w:r>
        <w:t>Harluun</w:t>
      </w:r>
      <w:proofErr w:type="spellEnd"/>
      <w:r>
        <w:t xml:space="preserve">) puolestaan kutsuttiin Laatokan Karjalaksi. Laatokan pohjois- ja koillispuolella sijainneet pitäjät puolestaan muodostivat Raja-Karjalan. Siihen kuuluivat Impilahti, </w:t>
      </w:r>
      <w:proofErr w:type="spellStart"/>
      <w:r>
        <w:t>Suistamo</w:t>
      </w:r>
      <w:proofErr w:type="spellEnd"/>
      <w:r>
        <w:t xml:space="preserve">, </w:t>
      </w:r>
      <w:proofErr w:type="spellStart"/>
      <w:r>
        <w:t>Soanlahti</w:t>
      </w:r>
      <w:proofErr w:type="spellEnd"/>
      <w:r>
        <w:t>, Korpiselkä, Suojärvi ja Salmi. Raja-Karjala oli pääosiltaan ortodoksista, samoin kuin rajantakainen Itä-Karjala. Muut Karjalat puolestaan olivat ja ovat pääosin luterilaisia.</w:t>
      </w:r>
    </w:p>
    <w:p w:rsidR="008A5C4F" w:rsidRDefault="008A5C4F" w:rsidP="008A5C4F"/>
    <w:p w:rsidR="008A5C4F" w:rsidRDefault="008A5C4F" w:rsidP="008A5C4F">
      <w:r>
        <w:t>Sotien jälkeen Suomen puolelle jäi kaksi Karjalaa: maan kaakkoisimmassa osassa sijaitseva Etelä-Karjala sekä Laatokan Karjalan ja Raja-Karjalan pohjoispuolinen Pohjois-Karjala. Etelä-Karjala muodosti yhdessä Kymenlaakson kanssa vanhan Kymen läänin, Pohjois-Karjala puolestaan oli pitkään omana lääninään.</w:t>
      </w:r>
    </w:p>
    <w:p w:rsidR="008A5C4F" w:rsidRDefault="008A5C4F" w:rsidP="008A5C4F"/>
    <w:p w:rsidR="008A5C4F" w:rsidRDefault="008A5C4F" w:rsidP="008A5C4F"/>
    <w:p w:rsidR="008A5C4F" w:rsidRDefault="008A5C4F" w:rsidP="008A5C4F">
      <w:pPr>
        <w:pStyle w:val="NormaaliWeb1"/>
        <w:spacing w:after="0"/>
        <w:rPr>
          <w:b/>
          <w:bCs/>
          <w:color w:val="000000"/>
        </w:rPr>
      </w:pPr>
      <w:r>
        <w:rPr>
          <w:b/>
          <w:bCs/>
          <w:color w:val="000000"/>
        </w:rPr>
        <w:t xml:space="preserve">Kallioperä ja maaperä </w:t>
      </w:r>
    </w:p>
    <w:p w:rsidR="00D35636" w:rsidRDefault="00D35636" w:rsidP="008A5C4F">
      <w:pPr>
        <w:pStyle w:val="NormaaliWeb1"/>
        <w:spacing w:after="0"/>
        <w:rPr>
          <w:color w:val="000000"/>
        </w:rPr>
      </w:pPr>
    </w:p>
    <w:p w:rsidR="008A5C4F" w:rsidRDefault="008A5C4F" w:rsidP="008A5C4F">
      <w:pPr>
        <w:pStyle w:val="NormaaliWeb1"/>
        <w:spacing w:after="0"/>
        <w:rPr>
          <w:color w:val="000000"/>
        </w:rPr>
      </w:pPr>
      <w:r>
        <w:rPr>
          <w:color w:val="000000"/>
        </w:rPr>
        <w:t>Raja-Karjala Laatokan koillispuolella on vanhaa peruskallioaluetta, jota verhoavat jääkautiset moreenit ja harjut.</w:t>
      </w:r>
      <w:r>
        <w:rPr>
          <w:rStyle w:val="Alaviitemerkit"/>
          <w:color w:val="000000"/>
        </w:rPr>
        <w:footnoteReference w:id="1"/>
      </w:r>
      <w:r w:rsidR="00D35636">
        <w:rPr>
          <w:color w:val="000000"/>
        </w:rPr>
        <w:t xml:space="preserve"> </w:t>
      </w:r>
      <w:r>
        <w:rPr>
          <w:color w:val="000000"/>
        </w:rPr>
        <w:t>Salmin alueella näkyvä kallioperä on pääasiassa hiekkakiveä ja savikiveä, rapakiveä sekä diapaasia ja basalttia.</w:t>
      </w:r>
      <w:r w:rsidR="00D35636">
        <w:rPr>
          <w:color w:val="000000"/>
        </w:rPr>
        <w:t xml:space="preserve"> </w:t>
      </w:r>
      <w:proofErr w:type="gramStart"/>
      <w:r w:rsidR="00D35636">
        <w:rPr>
          <w:color w:val="000000"/>
        </w:rPr>
        <w:t>-</w:t>
      </w:r>
      <w:proofErr w:type="gramEnd"/>
      <w:r>
        <w:rPr>
          <w:color w:val="000000"/>
        </w:rPr>
        <w:t xml:space="preserve"> Rapakivi on eräs graniitin laji, joka luetaan peruskallion nuorimpiin osiin. Salmin alueella rapakiven ikä on 1 540 miljoonaa vuotta. Salmin rapakivialueesta käytetään nimitystä Salmin mass</w:t>
      </w:r>
      <w:r w:rsidR="00D35636">
        <w:rPr>
          <w:color w:val="000000"/>
        </w:rPr>
        <w:t xml:space="preserve">iivi. Rapakivialueen maisemalle </w:t>
      </w:r>
      <w:r>
        <w:rPr>
          <w:color w:val="000000"/>
        </w:rPr>
        <w:t xml:space="preserve">on </w:t>
      </w:r>
      <w:proofErr w:type="gramStart"/>
      <w:r>
        <w:rPr>
          <w:color w:val="000000"/>
        </w:rPr>
        <w:t>ominaista lohkareisuus</w:t>
      </w:r>
      <w:proofErr w:type="gramEnd"/>
      <w:r>
        <w:rPr>
          <w:color w:val="000000"/>
        </w:rPr>
        <w:t>.</w:t>
      </w:r>
      <w:r>
        <w:rPr>
          <w:rStyle w:val="Alaviitemerkit"/>
          <w:color w:val="000000"/>
        </w:rPr>
        <w:footnoteReference w:id="2"/>
      </w:r>
    </w:p>
    <w:p w:rsidR="008A5C4F" w:rsidRDefault="008A5C4F" w:rsidP="008A5C4F">
      <w:pPr>
        <w:pStyle w:val="NormaaliWeb1"/>
        <w:spacing w:after="0"/>
        <w:rPr>
          <w:color w:val="000000"/>
        </w:rPr>
      </w:pPr>
      <w:r>
        <w:rPr>
          <w:color w:val="000000"/>
        </w:rPr>
        <w:t>Mannerjäätikkö on irrottanut ja kuljettanut kallioperästä lohkareita yleensä vain muutamia satoja metrejä tai korkeintaan</w:t>
      </w:r>
      <w:r w:rsidR="00D35636">
        <w:rPr>
          <w:color w:val="000000"/>
        </w:rPr>
        <w:t xml:space="preserve"> muutamia</w:t>
      </w:r>
      <w:r>
        <w:rPr>
          <w:color w:val="000000"/>
        </w:rPr>
        <w:t xml:space="preserve"> kilometrejä. Poikkeustapauksissa lohkareita on kulkeutunut satoja kilometrejä kauas jäätikön ulkorajoille. Näitä lohkareita nimitetään siirtolohkareiksi. Suuret siirtolohkareet ovat olleet tunnettuja maamerkkejä jo vuosisatoja. Laatokan rantavedessä Salmin alueella on suuri siirtolohkare, nimeltään Variskivi. Se oli Ruotsin ja Venäjän rajamerkki </w:t>
      </w:r>
      <w:proofErr w:type="spellStart"/>
      <w:r>
        <w:rPr>
          <w:color w:val="000000"/>
        </w:rPr>
        <w:t>Stolbovan</w:t>
      </w:r>
      <w:proofErr w:type="spellEnd"/>
      <w:r>
        <w:rPr>
          <w:color w:val="000000"/>
        </w:rPr>
        <w:t xml:space="preserve"> rauhasta 1617 lähtien ja edelleen Suomen ja Neuvostoliiton välinen rajakivi talvisotaan saakka. Variskivi on rapakivigraniittia.</w:t>
      </w:r>
      <w:r>
        <w:rPr>
          <w:rStyle w:val="Alaviitemerkit"/>
          <w:color w:val="000000"/>
        </w:rPr>
        <w:footnoteReference w:id="3"/>
      </w:r>
    </w:p>
    <w:p w:rsidR="008A5C4F" w:rsidRDefault="008A5C4F" w:rsidP="008A5C4F">
      <w:pPr>
        <w:pStyle w:val="NormaaliWeb1"/>
        <w:spacing w:after="0"/>
        <w:rPr>
          <w:color w:val="000000"/>
        </w:rPr>
      </w:pPr>
    </w:p>
    <w:p w:rsidR="008A5C4F" w:rsidRDefault="008A5C4F" w:rsidP="008A5C4F">
      <w:pPr>
        <w:rPr>
          <w:color w:val="000000"/>
        </w:rPr>
      </w:pPr>
      <w:r>
        <w:rPr>
          <w:noProof/>
          <w:lang w:eastAsia="fi-FI"/>
        </w:rPr>
        <w:drawing>
          <wp:inline distT="0" distB="0" distL="0" distR="0">
            <wp:extent cx="9525" cy="3219450"/>
            <wp:effectExtent l="19050" t="0" r="9525" b="0"/>
            <wp:docPr id="4"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srcRect/>
                    <a:stretch>
                      <a:fillRect/>
                    </a:stretch>
                  </pic:blipFill>
                  <pic:spPr bwMode="auto">
                    <a:xfrm>
                      <a:off x="0" y="0"/>
                      <a:ext cx="9525" cy="3219450"/>
                    </a:xfrm>
                    <a:prstGeom prst="rect">
                      <a:avLst/>
                    </a:prstGeom>
                    <a:solidFill>
                      <a:srgbClr val="FFFFFF"/>
                    </a:solidFill>
                    <a:ln w="9525">
                      <a:noFill/>
                      <a:miter lim="800000"/>
                      <a:headEnd/>
                      <a:tailEnd/>
                    </a:ln>
                  </pic:spPr>
                </pic:pic>
              </a:graphicData>
            </a:graphic>
          </wp:inline>
        </w:drawing>
      </w:r>
      <w:r>
        <w:rPr>
          <w:noProof/>
          <w:lang w:eastAsia="fi-FI"/>
        </w:rPr>
        <w:drawing>
          <wp:inline distT="0" distB="0" distL="0" distR="0">
            <wp:extent cx="4210050" cy="2219325"/>
            <wp:effectExtent l="19050" t="0" r="0" b="0"/>
            <wp:docPr id="5" name="Kuva 5" descr="v 1617 solmittu Stolbovan rauhan rajakiv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 1617 solmittu Stolbovan rauhan rajakivi"/>
                    <pic:cNvPicPr>
                      <a:picLocks noChangeAspect="1" noChangeArrowheads="1"/>
                    </pic:cNvPicPr>
                  </pic:nvPicPr>
                  <pic:blipFill>
                    <a:blip r:embed="rId11"/>
                    <a:srcRect/>
                    <a:stretch>
                      <a:fillRect/>
                    </a:stretch>
                  </pic:blipFill>
                  <pic:spPr bwMode="auto">
                    <a:xfrm>
                      <a:off x="0" y="0"/>
                      <a:ext cx="4210050" cy="2219325"/>
                    </a:xfrm>
                    <a:prstGeom prst="rect">
                      <a:avLst/>
                    </a:prstGeom>
                    <a:noFill/>
                    <a:ln w="9525">
                      <a:noFill/>
                      <a:miter lim="800000"/>
                      <a:headEnd/>
                      <a:tailEnd/>
                    </a:ln>
                  </pic:spPr>
                </pic:pic>
              </a:graphicData>
            </a:graphic>
          </wp:inline>
        </w:drawing>
      </w:r>
    </w:p>
    <w:p w:rsidR="008A5C4F" w:rsidRDefault="008A5C4F" w:rsidP="008A5C4F">
      <w:pPr>
        <w:pStyle w:val="NormaaliWeb1"/>
        <w:spacing w:after="0"/>
        <w:rPr>
          <w:color w:val="000000"/>
        </w:rPr>
      </w:pPr>
    </w:p>
    <w:p w:rsidR="008A5C4F" w:rsidRDefault="008A5C4F" w:rsidP="008A5C4F">
      <w:pPr>
        <w:pStyle w:val="NormaaliWeb1"/>
        <w:spacing w:after="0"/>
        <w:rPr>
          <w:color w:val="000000"/>
        </w:rPr>
      </w:pPr>
      <w:proofErr w:type="gramStart"/>
      <w:r>
        <w:rPr>
          <w:color w:val="000000"/>
        </w:rPr>
        <w:lastRenderedPageBreak/>
        <w:t>KUVA: VARISKIVI LAATOKASSA.</w:t>
      </w:r>
      <w:proofErr w:type="gramEnd"/>
      <w:r>
        <w:rPr>
          <w:color w:val="000000"/>
        </w:rPr>
        <w:t xml:space="preserve"> </w:t>
      </w:r>
      <w:proofErr w:type="gramStart"/>
      <w:r>
        <w:rPr>
          <w:color w:val="000000"/>
        </w:rPr>
        <w:t>KUVA TEOKSESTA KARJALA MUISTOJEN MAA.</w:t>
      </w:r>
      <w:proofErr w:type="gramEnd"/>
      <w:r>
        <w:rPr>
          <w:color w:val="000000"/>
        </w:rPr>
        <w:t xml:space="preserve"> (WSOY 1940).</w:t>
      </w:r>
    </w:p>
    <w:p w:rsidR="008A5C4F" w:rsidRDefault="008A5C4F" w:rsidP="008A5C4F">
      <w:pPr>
        <w:pStyle w:val="NormaaliWeb1"/>
        <w:spacing w:after="0"/>
        <w:rPr>
          <w:color w:val="2A2A2A"/>
        </w:rPr>
      </w:pPr>
    </w:p>
    <w:p w:rsidR="008A5C4F" w:rsidRDefault="008A5C4F" w:rsidP="008A5C4F">
      <w:pPr>
        <w:pStyle w:val="NormaaliWeb1"/>
        <w:spacing w:after="0"/>
        <w:rPr>
          <w:color w:val="2A2A2A"/>
        </w:rPr>
      </w:pPr>
      <w:r>
        <w:rPr>
          <w:noProof/>
          <w:color w:val="2A2A2A"/>
          <w:lang w:eastAsia="fi-FI"/>
        </w:rPr>
        <w:drawing>
          <wp:inline distT="0" distB="0" distL="0" distR="0">
            <wp:extent cx="4181475" cy="2552700"/>
            <wp:effectExtent l="19050" t="0" r="9525" b="0"/>
            <wp:docPr id="6" name="Kuva 6" descr="Variskiveen hakattuja kuvia ja kirjaim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ariskiveen hakattuja kuvia ja kirjaimia"/>
                    <pic:cNvPicPr>
                      <a:picLocks noChangeAspect="1" noChangeArrowheads="1"/>
                    </pic:cNvPicPr>
                  </pic:nvPicPr>
                  <pic:blipFill>
                    <a:blip r:embed="rId12"/>
                    <a:srcRect/>
                    <a:stretch>
                      <a:fillRect/>
                    </a:stretch>
                  </pic:blipFill>
                  <pic:spPr bwMode="auto">
                    <a:xfrm>
                      <a:off x="0" y="0"/>
                      <a:ext cx="4181475" cy="2552700"/>
                    </a:xfrm>
                    <a:prstGeom prst="rect">
                      <a:avLst/>
                    </a:prstGeom>
                    <a:noFill/>
                    <a:ln w="9525">
                      <a:noFill/>
                      <a:miter lim="800000"/>
                      <a:headEnd/>
                      <a:tailEnd/>
                    </a:ln>
                  </pic:spPr>
                </pic:pic>
              </a:graphicData>
            </a:graphic>
          </wp:inline>
        </w:drawing>
      </w:r>
    </w:p>
    <w:p w:rsidR="008A5C4F" w:rsidRDefault="008A5C4F" w:rsidP="008A5C4F">
      <w:pPr>
        <w:pStyle w:val="NormaaliWeb1"/>
        <w:spacing w:after="0"/>
        <w:rPr>
          <w:color w:val="2A2A2A"/>
        </w:rPr>
      </w:pPr>
    </w:p>
    <w:p w:rsidR="008A5C4F" w:rsidRDefault="008A5C4F" w:rsidP="008A5C4F">
      <w:pPr>
        <w:pStyle w:val="NormaaliWeb1"/>
        <w:spacing w:after="0"/>
        <w:rPr>
          <w:color w:val="2A2A2A"/>
        </w:rPr>
      </w:pPr>
      <w:proofErr w:type="gramStart"/>
      <w:r>
        <w:rPr>
          <w:color w:val="2A2A2A"/>
        </w:rPr>
        <w:t>KUVA: VARISKIVEEN HAKATTUJA MERKKEJÄ.</w:t>
      </w:r>
      <w:proofErr w:type="gramEnd"/>
      <w:r>
        <w:rPr>
          <w:color w:val="2A2A2A"/>
        </w:rPr>
        <w:t xml:space="preserve"> KUVA TEOKSESTA KARJALA MUISTOJEN MAA (WSOY 1940).</w:t>
      </w:r>
    </w:p>
    <w:p w:rsidR="008A5C4F" w:rsidRDefault="008A5C4F" w:rsidP="008A5C4F">
      <w:pPr>
        <w:pStyle w:val="NormaaliWeb1"/>
        <w:spacing w:after="0"/>
        <w:rPr>
          <w:color w:val="000000"/>
        </w:rPr>
      </w:pPr>
      <w:r>
        <w:rPr>
          <w:color w:val="000000"/>
        </w:rPr>
        <w:t xml:space="preserve">Moreeni on Karjalan yleisin maalaji. Salmin alueella on kuitenkin enemmän soraa ja hiekkaa kuin moreenia. Savea on hieman. </w:t>
      </w:r>
      <w:r w:rsidR="00D35636">
        <w:rPr>
          <w:color w:val="000000"/>
        </w:rPr>
        <w:t xml:space="preserve">Luode-kaakko-suuntaiset harjut </w:t>
      </w:r>
      <w:r>
        <w:rPr>
          <w:color w:val="000000"/>
        </w:rPr>
        <w:t>ovat syntyneet mannerjäätikön sulamisvaiheessa sorasta ja hiekas</w:t>
      </w:r>
      <w:r w:rsidR="00D35636">
        <w:rPr>
          <w:color w:val="000000"/>
        </w:rPr>
        <w:t>ta.</w:t>
      </w:r>
      <w:r>
        <w:rPr>
          <w:color w:val="000000"/>
        </w:rPr>
        <w:t xml:space="preserve"> Salmin kautta pohjoiseen </w:t>
      </w:r>
      <w:proofErr w:type="spellStart"/>
      <w:r>
        <w:rPr>
          <w:color w:val="000000"/>
        </w:rPr>
        <w:t>Uuksuun</w:t>
      </w:r>
      <w:proofErr w:type="spellEnd"/>
      <w:r>
        <w:rPr>
          <w:color w:val="000000"/>
        </w:rPr>
        <w:t xml:space="preserve"> ja edelleen Korpiselkään kulkee leveä soramuodostuma. Raja-Karjalasta on kuvattu</w:t>
      </w:r>
      <w:r w:rsidR="00D35636">
        <w:rPr>
          <w:color w:val="000000"/>
        </w:rPr>
        <w:t xml:space="preserve"> kaikkiaan</w:t>
      </w:r>
      <w:r>
        <w:rPr>
          <w:color w:val="000000"/>
        </w:rPr>
        <w:t xml:space="preserve"> yli 100 harjua.</w:t>
      </w:r>
      <w:r>
        <w:rPr>
          <w:rStyle w:val="Alaviitemerkit"/>
          <w:color w:val="000000"/>
        </w:rPr>
        <w:footnoteReference w:id="4"/>
      </w:r>
      <w:r>
        <w:rPr>
          <w:b/>
          <w:bCs/>
          <w:color w:val="000000"/>
        </w:rPr>
        <w:t xml:space="preserve"> </w:t>
      </w:r>
      <w:r>
        <w:rPr>
          <w:color w:val="000000"/>
        </w:rPr>
        <w:t>Nämä harjut näkyvä</w:t>
      </w:r>
      <w:r w:rsidR="00D35636">
        <w:rPr>
          <w:color w:val="000000"/>
        </w:rPr>
        <w:t xml:space="preserve">t usein paikannimissä </w:t>
      </w:r>
      <w:r w:rsidR="00D35636" w:rsidRPr="00D35636">
        <w:rPr>
          <w:color w:val="000000"/>
        </w:rPr>
        <w:t>selkä</w:t>
      </w:r>
      <w:r w:rsidR="00D35636">
        <w:rPr>
          <w:color w:val="000000"/>
        </w:rPr>
        <w:t>-loppuisina nimi</w:t>
      </w:r>
      <w:r>
        <w:rPr>
          <w:color w:val="000000"/>
        </w:rPr>
        <w:t>nä, esimerkiksi</w:t>
      </w:r>
      <w:r w:rsidR="00D35636">
        <w:rPr>
          <w:color w:val="000000"/>
        </w:rPr>
        <w:t xml:space="preserve"> Salmin</w:t>
      </w:r>
      <w:r>
        <w:rPr>
          <w:color w:val="000000"/>
        </w:rPr>
        <w:t xml:space="preserve"> Käsnäselkä ja Kaunoselkä.</w:t>
      </w:r>
    </w:p>
    <w:p w:rsidR="008A5C4F" w:rsidRDefault="008A5C4F" w:rsidP="008A5C4F">
      <w:pPr>
        <w:pStyle w:val="NormaaliWeb1"/>
        <w:spacing w:after="0"/>
      </w:pPr>
      <w:r>
        <w:rPr>
          <w:color w:val="000000"/>
        </w:rPr>
        <w:t xml:space="preserve">Soita on kaikkialla </w:t>
      </w:r>
      <w:r w:rsidR="00D35636">
        <w:rPr>
          <w:color w:val="000000"/>
        </w:rPr>
        <w:t>Raja-</w:t>
      </w:r>
      <w:r>
        <w:rPr>
          <w:color w:val="000000"/>
        </w:rPr>
        <w:t>Karjalassa.</w:t>
      </w:r>
      <w:r>
        <w:rPr>
          <w:rStyle w:val="Alaviitteenviite"/>
          <w:color w:val="000000"/>
        </w:rPr>
        <w:footnoteReference w:id="5"/>
      </w:r>
      <w:r>
        <w:rPr>
          <w:color w:val="000000"/>
        </w:rPr>
        <w:t xml:space="preserve"> Soiden</w:t>
      </w:r>
      <w:r w:rsidR="00D35636">
        <w:rPr>
          <w:color w:val="000000"/>
        </w:rPr>
        <w:t xml:space="preserve"> syntyyn vaikutti osaltaan Laatokan pinnan lasku</w:t>
      </w:r>
      <w:r>
        <w:rPr>
          <w:color w:val="000000"/>
        </w:rPr>
        <w:t xml:space="preserve"> Nevan syntyessä noin 3 300 vuotta sitten. </w:t>
      </w:r>
      <w:proofErr w:type="gramStart"/>
      <w:r w:rsidR="00D35636">
        <w:rPr>
          <w:color w:val="000000"/>
        </w:rPr>
        <w:t>-</w:t>
      </w:r>
      <w:proofErr w:type="gramEnd"/>
      <w:r w:rsidR="00D35636">
        <w:rPr>
          <w:color w:val="000000"/>
        </w:rPr>
        <w:t xml:space="preserve"> </w:t>
      </w:r>
      <w:r>
        <w:rPr>
          <w:color w:val="000000"/>
        </w:rPr>
        <w:t xml:space="preserve">Salmin ranta-alueet olivat aikaisemmin kilometrien leveydeltä veden alla, samoin Valamo, </w:t>
      </w:r>
      <w:proofErr w:type="spellStart"/>
      <w:r>
        <w:rPr>
          <w:color w:val="000000"/>
        </w:rPr>
        <w:t>Mantsinsaari</w:t>
      </w:r>
      <w:proofErr w:type="spellEnd"/>
      <w:r>
        <w:rPr>
          <w:color w:val="000000"/>
        </w:rPr>
        <w:t xml:space="preserve"> ja </w:t>
      </w:r>
      <w:proofErr w:type="spellStart"/>
      <w:r>
        <w:rPr>
          <w:color w:val="000000"/>
        </w:rPr>
        <w:t>Lunkulansaari</w:t>
      </w:r>
      <w:proofErr w:type="spellEnd"/>
      <w:r>
        <w:rPr>
          <w:color w:val="000000"/>
        </w:rPr>
        <w:t>.</w:t>
      </w:r>
      <w:r>
        <w:rPr>
          <w:rStyle w:val="Alaviitemerkit"/>
          <w:color w:val="000000"/>
        </w:rPr>
        <w:footnoteReference w:id="6"/>
      </w:r>
    </w:p>
    <w:p w:rsidR="008A5C4F" w:rsidRDefault="008A5C4F" w:rsidP="008A5C4F">
      <w:pPr>
        <w:pStyle w:val="NormaaliWeb1"/>
        <w:spacing w:after="0"/>
        <w:rPr>
          <w:color w:val="000000"/>
        </w:rPr>
      </w:pPr>
      <w:r>
        <w:t xml:space="preserve">Laatokan pohjois- ja </w:t>
      </w:r>
      <w:r w:rsidR="00D35636">
        <w:t>koillisrannan pitäjiin verrattuna Salmi on</w:t>
      </w:r>
      <w:r>
        <w:t xml:space="preserve"> pinnanmuodostukseltaan toisentyyppinen; jyrkkäseinäinen kalliomaasto ja harjuaineks</w:t>
      </w:r>
      <w:r w:rsidR="00D35636">
        <w:t>ista muodostuneet vaarat, jotka ovat esimerkiksi Impilahdelle tyypillisiä, muuttu</w:t>
      </w:r>
      <w:r>
        <w:t>vat Salmiin tultaessa ns. Salmin lakeudeksi.</w:t>
      </w:r>
      <w:r>
        <w:rPr>
          <w:rStyle w:val="Alaviitemerkit"/>
        </w:rPr>
        <w:footnoteReference w:id="7"/>
      </w:r>
      <w:r w:rsidR="00D35636">
        <w:t xml:space="preserve"> </w:t>
      </w:r>
      <w:proofErr w:type="gramStart"/>
      <w:r w:rsidR="00D35636">
        <w:t>-</w:t>
      </w:r>
      <w:proofErr w:type="gramEnd"/>
      <w:r>
        <w:t xml:space="preserve"> L</w:t>
      </w:r>
      <w:r w:rsidR="00D35636">
        <w:t>aatokan koko eteläinen puoli onkin</w:t>
      </w:r>
      <w:r>
        <w:t xml:space="preserve"> aivan toisentyyppistä kuin pohjoinen puo</w:t>
      </w:r>
      <w:r w:rsidR="00D35636">
        <w:t>li, ja juuri Salmin kohdalla on</w:t>
      </w:r>
      <w:r>
        <w:t xml:space="preserve"> havaittavissa siirtymä pohjoisesta eteläiseen ranta- ja maisematyyppiin.</w:t>
      </w:r>
      <w:r>
        <w:rPr>
          <w:rStyle w:val="Alaviitteenviite"/>
        </w:rPr>
        <w:footnoteReference w:id="8"/>
      </w:r>
      <w:r w:rsidR="00D35636">
        <w:t xml:space="preserve"> Suuri osa Salmia on</w:t>
      </w:r>
      <w:r>
        <w:t xml:space="preserve"> entistä </w:t>
      </w:r>
      <w:r>
        <w:lastRenderedPageBreak/>
        <w:t xml:space="preserve">Laatokan pohjaa ja samalla maisematyypiltään aivan toisenlaista kuin Laatokan pohjoispään muut rantapitäjät. Salmin pitäjän ranta-alueet </w:t>
      </w:r>
      <w:r w:rsidR="00D35636">
        <w:t>ja pitäjän eteläinen osa liitty</w:t>
      </w:r>
      <w:r>
        <w:t>vät pinnanmuodostuksensa</w:t>
      </w:r>
      <w:r w:rsidR="00D35636">
        <w:t xml:space="preserve"> puolesta suoraan vanhan rajan takaiseen Aunukseen, jossa maan peittää</w:t>
      </w:r>
      <w:r>
        <w:t xml:space="preserve"> jääkautinen sora-aines tai hiekka. N</w:t>
      </w:r>
      <w:r w:rsidR="00D35636">
        <w:t>iin sanottu Salmin lakeus kuuluu</w:t>
      </w:r>
      <w:r>
        <w:t xml:space="preserve"> siten osana samaan mai</w:t>
      </w:r>
      <w:r w:rsidR="00D35636">
        <w:t>sematyyppiin, joka on</w:t>
      </w:r>
      <w:r>
        <w:t xml:space="preserve"> ominainen suurelle osalle Aunuksen kannaksen pitäjiä.</w:t>
      </w:r>
      <w:r>
        <w:rPr>
          <w:rStyle w:val="Alaviitemerkit"/>
        </w:rPr>
        <w:footnoteReference w:id="9"/>
      </w:r>
    </w:p>
    <w:p w:rsidR="008A5C4F" w:rsidRDefault="008A5C4F" w:rsidP="008A5C4F">
      <w:pPr>
        <w:pStyle w:val="NormaaliWeb1"/>
        <w:spacing w:after="0"/>
        <w:rPr>
          <w:color w:val="000000"/>
        </w:rPr>
      </w:pPr>
      <w:r>
        <w:rPr>
          <w:color w:val="000000"/>
        </w:rPr>
        <w:t>Karjalan kallioperä ei ole erityisen rikasta malmeista eikä hyödyllisistä mineraaleista, joskin siellä on monenlaisia käyttökelpoisia esiintymiä.</w:t>
      </w:r>
      <w:r>
        <w:rPr>
          <w:rStyle w:val="Alaviitteenviite"/>
        </w:rPr>
        <w:footnoteReference w:id="10"/>
      </w:r>
      <w:r>
        <w:rPr>
          <w:color w:val="000000"/>
        </w:rPr>
        <w:t xml:space="preserve"> Esimerkiksi </w:t>
      </w:r>
      <w:proofErr w:type="spellStart"/>
      <w:r>
        <w:rPr>
          <w:color w:val="000000"/>
        </w:rPr>
        <w:t>Pitkästärannasta</w:t>
      </w:r>
      <w:proofErr w:type="spellEnd"/>
      <w:r>
        <w:rPr>
          <w:color w:val="000000"/>
        </w:rPr>
        <w:t xml:space="preserve"> löydettiin vuonna 1814 huomattavia kiisumalmeja, kuparia, tinaa sekä loppuaikoina lisäksi rautaa. Kaivostoiminta jatkui </w:t>
      </w:r>
      <w:proofErr w:type="spellStart"/>
      <w:r>
        <w:rPr>
          <w:color w:val="000000"/>
        </w:rPr>
        <w:t>Pitkässärannassa</w:t>
      </w:r>
      <w:proofErr w:type="spellEnd"/>
      <w:r>
        <w:rPr>
          <w:color w:val="000000"/>
        </w:rPr>
        <w:t xml:space="preserve"> aina vuoteen 1904 saakka. </w:t>
      </w:r>
    </w:p>
    <w:p w:rsidR="008A5C4F" w:rsidRDefault="008A5C4F" w:rsidP="008A5C4F">
      <w:pPr>
        <w:pStyle w:val="NormaaliWeb1"/>
        <w:spacing w:after="0"/>
        <w:rPr>
          <w:b/>
          <w:bCs/>
          <w:color w:val="2A2A2A"/>
        </w:rPr>
      </w:pPr>
    </w:p>
    <w:p w:rsidR="008A5C4F" w:rsidRDefault="008A5C4F" w:rsidP="008A5C4F">
      <w:pPr>
        <w:pStyle w:val="NormaaliWeb1"/>
        <w:spacing w:after="0"/>
        <w:rPr>
          <w:b/>
          <w:bCs/>
          <w:color w:val="2A2A2A"/>
        </w:rPr>
      </w:pPr>
      <w:r>
        <w:rPr>
          <w:b/>
          <w:bCs/>
          <w:color w:val="2A2A2A"/>
        </w:rPr>
        <w:t>Salmin luonto</w:t>
      </w:r>
    </w:p>
    <w:p w:rsidR="008A5C4F" w:rsidRDefault="008A5C4F" w:rsidP="008A5C4F">
      <w:pPr>
        <w:pStyle w:val="NormaaliWeb1"/>
        <w:spacing w:after="0"/>
        <w:rPr>
          <w:color w:val="2A2A2A"/>
        </w:rPr>
      </w:pPr>
      <w:r>
        <w:rPr>
          <w:color w:val="2A2A2A"/>
        </w:rPr>
        <w:t>Laatokan rannikkoseud</w:t>
      </w:r>
      <w:r w:rsidR="00F32599">
        <w:rPr>
          <w:color w:val="2A2A2A"/>
        </w:rPr>
        <w:t>uilla näkyy selvästi suuren vesialuee</w:t>
      </w:r>
      <w:r>
        <w:rPr>
          <w:color w:val="2A2A2A"/>
        </w:rPr>
        <w:t>n</w:t>
      </w:r>
      <w:r w:rsidR="00F32599">
        <w:rPr>
          <w:color w:val="2A2A2A"/>
        </w:rPr>
        <w:t xml:space="preserve"> eli Laatokan</w:t>
      </w:r>
      <w:r>
        <w:rPr>
          <w:color w:val="2A2A2A"/>
        </w:rPr>
        <w:t xml:space="preserve"> suotuisa vaikutus paikallisilmastoon siten, että alueella kasvaa monia eteläisiä kasvi- ja eläinlajeja. Alue on edullinen myös maanviljelyksen kannalta. Laatokan suuri vesimassa varastoi lämpöä ja jäähtyy syksyllä niin hitaasti, että järven pohjoisosan syvännealueet säilyvät usein jäätymättä läpi talven.</w:t>
      </w:r>
      <w:r>
        <w:rPr>
          <w:rStyle w:val="Alaviitemerkit"/>
          <w:color w:val="2A2A2A"/>
        </w:rPr>
        <w:footnoteReference w:id="11"/>
      </w:r>
      <w:r>
        <w:rPr>
          <w:color w:val="2A2A2A"/>
        </w:rPr>
        <w:t xml:space="preserve"> </w:t>
      </w:r>
    </w:p>
    <w:p w:rsidR="008A5C4F" w:rsidRDefault="008A5C4F" w:rsidP="008A5C4F">
      <w:pPr>
        <w:pStyle w:val="NormaaliWeb1"/>
        <w:spacing w:after="0"/>
        <w:rPr>
          <w:color w:val="2A2A2A"/>
        </w:rPr>
      </w:pPr>
      <w:r>
        <w:rPr>
          <w:color w:val="2A2A2A"/>
        </w:rPr>
        <w:t xml:space="preserve">Karjalan kasvitieteellinen tutkimus kiinnosti Suomen eturivin kasvitieteilijöitä jo 1840-luvulla. Tuolloin Fennoskandian luonnonmaantieteellisen itä- ja kaakkoisrajan selvittäminen oli tärkeä tutkimuksellinen haaste. Sortavalan seudun rikasta kasvimaailmaa tutkittiin jo 1850-luvulta lähtien. </w:t>
      </w:r>
    </w:p>
    <w:p w:rsidR="008A5C4F" w:rsidRDefault="008A5C4F" w:rsidP="008A5C4F">
      <w:pPr>
        <w:pStyle w:val="NormaaliWeb1"/>
        <w:spacing w:after="0"/>
        <w:rPr>
          <w:color w:val="2A2A2A"/>
        </w:rPr>
      </w:pPr>
      <w:r>
        <w:rPr>
          <w:color w:val="2A2A2A"/>
        </w:rPr>
        <w:t>Professori Kaarlo Linkola laati 1930-luvulla Karjalan kasvimaantieteellisen aluejaon, jossa koko Karjala Kannakselta Vienan Karjalaan oli jaettu kymmeneen kasvistolliseen m</w:t>
      </w:r>
      <w:r w:rsidR="00567079">
        <w:rPr>
          <w:color w:val="2A2A2A"/>
        </w:rPr>
        <w:t>aakuntaan</w:t>
      </w:r>
      <w:r>
        <w:rPr>
          <w:color w:val="2A2A2A"/>
        </w:rPr>
        <w:t>.</w:t>
      </w:r>
      <w:r>
        <w:rPr>
          <w:rStyle w:val="Alaviitemerkit"/>
          <w:color w:val="2A2A2A"/>
        </w:rPr>
        <w:footnoteReference w:id="12"/>
      </w:r>
      <w:r w:rsidR="00F32599">
        <w:rPr>
          <w:color w:val="2A2A2A"/>
        </w:rPr>
        <w:t xml:space="preserve"> </w:t>
      </w:r>
      <w:r>
        <w:rPr>
          <w:color w:val="2A2A2A"/>
        </w:rPr>
        <w:t>Linkolan mukaan Karjala kuului</w:t>
      </w:r>
      <w:r w:rsidR="00567079">
        <w:rPr>
          <w:color w:val="2A2A2A"/>
        </w:rPr>
        <w:t xml:space="preserve"> lähes kokonaisuudessaan</w:t>
      </w:r>
      <w:r>
        <w:rPr>
          <w:color w:val="2A2A2A"/>
        </w:rPr>
        <w:t xml:space="preserve"> kasvimaantieteellisesti Suomeen. Hän määritteli kasvimaantieteellisen rajan kulkevan Äänisjärven kaakkoisrannalta Syvärin pohjoispuolitse Laatokkaan</w:t>
      </w:r>
      <w:r w:rsidR="00567079">
        <w:rPr>
          <w:color w:val="2A2A2A"/>
        </w:rPr>
        <w:t xml:space="preserve"> kohdassa, joka on hieman</w:t>
      </w:r>
      <w:r>
        <w:rPr>
          <w:color w:val="2A2A2A"/>
        </w:rPr>
        <w:t xml:space="preserve"> Salmin eteläp</w:t>
      </w:r>
      <w:r w:rsidR="00F32599">
        <w:rPr>
          <w:color w:val="2A2A2A"/>
        </w:rPr>
        <w:t>uolella</w:t>
      </w:r>
      <w:r>
        <w:rPr>
          <w:color w:val="2A2A2A"/>
        </w:rPr>
        <w:t>.</w:t>
      </w:r>
      <w:r>
        <w:rPr>
          <w:rStyle w:val="Alaviitemerkit"/>
          <w:color w:val="2A2A2A"/>
        </w:rPr>
        <w:footnoteReference w:id="13"/>
      </w:r>
    </w:p>
    <w:p w:rsidR="008A5C4F" w:rsidRDefault="00567079" w:rsidP="008A5C4F">
      <w:pPr>
        <w:pStyle w:val="NormaaliWeb1"/>
        <w:spacing w:after="0"/>
        <w:rPr>
          <w:color w:val="2A2A2A"/>
        </w:rPr>
      </w:pPr>
      <w:r>
        <w:rPr>
          <w:color w:val="2A2A2A"/>
        </w:rPr>
        <w:t xml:space="preserve">Toinen </w:t>
      </w:r>
      <w:r w:rsidR="008A5C4F">
        <w:rPr>
          <w:color w:val="2A2A2A"/>
        </w:rPr>
        <w:t>Itä-Fennoskandian kasvimaantieteellinen aluejako</w:t>
      </w:r>
      <w:r>
        <w:rPr>
          <w:color w:val="2A2A2A"/>
        </w:rPr>
        <w:t xml:space="preserve"> oli tehty</w:t>
      </w:r>
      <w:r w:rsidR="008A5C4F">
        <w:rPr>
          <w:color w:val="2A2A2A"/>
        </w:rPr>
        <w:t xml:space="preserve"> jo 1800-luvulla. Siinä Viipurin lääni</w:t>
      </w:r>
      <w:r>
        <w:rPr>
          <w:color w:val="2A2A2A"/>
        </w:rPr>
        <w:t xml:space="preserve"> oli jaettu</w:t>
      </w:r>
      <w:r w:rsidR="008A5C4F">
        <w:rPr>
          <w:color w:val="2A2A2A"/>
        </w:rPr>
        <w:t xml:space="preserve"> kolmeen luonnontieteelliseen maakuntaan: Karjalan kannakseen, Etelä-Karjalaan ja Laatokan Karjalaan. Laatokan Karjalaan kuului koko Laatokan rannikkoseutu Käkisalmesta aina Salmiin asti.</w:t>
      </w:r>
      <w:r w:rsidR="008A5C4F">
        <w:rPr>
          <w:rStyle w:val="Alaviitemerkit"/>
          <w:color w:val="2A2A2A"/>
        </w:rPr>
        <w:footnoteReference w:id="14"/>
      </w:r>
    </w:p>
    <w:p w:rsidR="008A5C4F" w:rsidRDefault="008A5C4F" w:rsidP="008A5C4F">
      <w:pPr>
        <w:pStyle w:val="NormaaliWeb1"/>
        <w:spacing w:after="0"/>
        <w:rPr>
          <w:color w:val="2A2A2A"/>
        </w:rPr>
      </w:pPr>
      <w:r>
        <w:rPr>
          <w:noProof/>
          <w:color w:val="2A2A2A"/>
          <w:lang w:eastAsia="fi-FI"/>
        </w:rPr>
        <w:lastRenderedPageBreak/>
        <w:drawing>
          <wp:inline distT="0" distB="0" distL="0" distR="0">
            <wp:extent cx="5438775" cy="3648075"/>
            <wp:effectExtent l="19050" t="0" r="9525" b="0"/>
            <wp:docPr id="7" name="Kuva 7" descr="IMG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0001"/>
                    <pic:cNvPicPr>
                      <a:picLocks noChangeAspect="1" noChangeArrowheads="1"/>
                    </pic:cNvPicPr>
                  </pic:nvPicPr>
                  <pic:blipFill>
                    <a:blip r:embed="rId13"/>
                    <a:srcRect/>
                    <a:stretch>
                      <a:fillRect/>
                    </a:stretch>
                  </pic:blipFill>
                  <pic:spPr bwMode="auto">
                    <a:xfrm>
                      <a:off x="0" y="0"/>
                      <a:ext cx="5438775" cy="3648075"/>
                    </a:xfrm>
                    <a:prstGeom prst="rect">
                      <a:avLst/>
                    </a:prstGeom>
                    <a:noFill/>
                    <a:ln w="9525">
                      <a:noFill/>
                      <a:miter lim="800000"/>
                      <a:headEnd/>
                      <a:tailEnd/>
                    </a:ln>
                  </pic:spPr>
                </pic:pic>
              </a:graphicData>
            </a:graphic>
          </wp:inline>
        </w:drawing>
      </w:r>
    </w:p>
    <w:p w:rsidR="008A5C4F" w:rsidRDefault="008A5C4F" w:rsidP="008A5C4F">
      <w:pPr>
        <w:pStyle w:val="NormaaliWeb1"/>
        <w:spacing w:after="0"/>
        <w:rPr>
          <w:color w:val="2A2A2A"/>
        </w:rPr>
      </w:pPr>
      <w:r>
        <w:rPr>
          <w:color w:val="2A2A2A"/>
        </w:rPr>
        <w:t>KUVA: KULLERONIITTY SORTAVALAN LEHTOKESKUKSEN ALUEELTA.</w:t>
      </w:r>
    </w:p>
    <w:p w:rsidR="008A5C4F" w:rsidRDefault="008A5C4F" w:rsidP="008A5C4F">
      <w:pPr>
        <w:pStyle w:val="NormaaliWeb1"/>
        <w:spacing w:after="0"/>
        <w:rPr>
          <w:color w:val="2A2A2A"/>
        </w:rPr>
      </w:pPr>
    </w:p>
    <w:p w:rsidR="008A5C4F" w:rsidRDefault="008A5C4F" w:rsidP="008A5C4F">
      <w:pPr>
        <w:pStyle w:val="NormaaliWeb1"/>
        <w:spacing w:after="0"/>
        <w:rPr>
          <w:color w:val="2A2A2A"/>
        </w:rPr>
      </w:pPr>
      <w:r>
        <w:rPr>
          <w:noProof/>
          <w:color w:val="2A2A2A"/>
          <w:lang w:eastAsia="fi-FI"/>
        </w:rPr>
        <w:drawing>
          <wp:inline distT="0" distB="0" distL="0" distR="0">
            <wp:extent cx="5400675" cy="3619500"/>
            <wp:effectExtent l="19050" t="0" r="9525" b="0"/>
            <wp:docPr id="8" name="Kuva 8" descr="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
                    <pic:cNvPicPr>
                      <a:picLocks noChangeAspect="1" noChangeArrowheads="1"/>
                    </pic:cNvPicPr>
                  </pic:nvPicPr>
                  <pic:blipFill>
                    <a:blip r:embed="rId14"/>
                    <a:srcRect/>
                    <a:stretch>
                      <a:fillRect/>
                    </a:stretch>
                  </pic:blipFill>
                  <pic:spPr bwMode="auto">
                    <a:xfrm>
                      <a:off x="0" y="0"/>
                      <a:ext cx="5400675" cy="3619500"/>
                    </a:xfrm>
                    <a:prstGeom prst="rect">
                      <a:avLst/>
                    </a:prstGeom>
                    <a:noFill/>
                    <a:ln w="9525">
                      <a:noFill/>
                      <a:miter lim="800000"/>
                      <a:headEnd/>
                      <a:tailEnd/>
                    </a:ln>
                  </pic:spPr>
                </pic:pic>
              </a:graphicData>
            </a:graphic>
          </wp:inline>
        </w:drawing>
      </w:r>
    </w:p>
    <w:p w:rsidR="008A5C4F" w:rsidRDefault="008A5C4F" w:rsidP="008A5C4F">
      <w:pPr>
        <w:pStyle w:val="NormaaliWeb1"/>
        <w:spacing w:after="0"/>
        <w:rPr>
          <w:color w:val="2A2A2A"/>
        </w:rPr>
      </w:pPr>
      <w:proofErr w:type="gramStart"/>
      <w:r>
        <w:rPr>
          <w:color w:val="2A2A2A"/>
        </w:rPr>
        <w:t>KUVA: KOTKANSIIPILEHTO SORTAVALAN LEHTOKESKUKSEN ALUEELTA.</w:t>
      </w:r>
      <w:proofErr w:type="gramEnd"/>
    </w:p>
    <w:p w:rsidR="008A5C4F" w:rsidRDefault="008A5C4F" w:rsidP="008A5C4F">
      <w:pPr>
        <w:pStyle w:val="NormaaliWeb1"/>
        <w:spacing w:after="0"/>
        <w:rPr>
          <w:color w:val="2A2A2A"/>
        </w:rPr>
      </w:pPr>
    </w:p>
    <w:p w:rsidR="008A5C4F" w:rsidRDefault="008A5C4F" w:rsidP="008A5C4F">
      <w:pPr>
        <w:pStyle w:val="NormaaliWeb1"/>
        <w:spacing w:after="0"/>
        <w:rPr>
          <w:color w:val="2A2A2A"/>
        </w:rPr>
      </w:pPr>
      <w:r>
        <w:rPr>
          <w:color w:val="2A2A2A"/>
        </w:rPr>
        <w:t>Sortavalan le</w:t>
      </w:r>
      <w:r w:rsidR="00567079">
        <w:rPr>
          <w:color w:val="2A2A2A"/>
        </w:rPr>
        <w:t>htokeskuksena tunnettu seutu on</w:t>
      </w:r>
      <w:r>
        <w:rPr>
          <w:color w:val="2A2A2A"/>
        </w:rPr>
        <w:t xml:space="preserve"> kasvistoltaan Laatokan Karjalan rikkaimpia alueita. Tämä</w:t>
      </w:r>
      <w:r w:rsidR="00567079">
        <w:rPr>
          <w:color w:val="2A2A2A"/>
        </w:rPr>
        <w:t xml:space="preserve"> varsin erikoinen kasvipeite on</w:t>
      </w:r>
      <w:r>
        <w:rPr>
          <w:color w:val="2A2A2A"/>
        </w:rPr>
        <w:t xml:space="preserve"> verraten kapealla Laatokan pohjoisel</w:t>
      </w:r>
      <w:r w:rsidR="00567079">
        <w:rPr>
          <w:color w:val="2A2A2A"/>
        </w:rPr>
        <w:t xml:space="preserve">la rannikkoseudulla, joka </w:t>
      </w:r>
      <w:r w:rsidR="00567079">
        <w:rPr>
          <w:color w:val="2A2A2A"/>
        </w:rPr>
        <w:lastRenderedPageBreak/>
        <w:t>jatkuu aina Salmiin saakka. Alueella on</w:t>
      </w:r>
      <w:r>
        <w:rPr>
          <w:color w:val="2A2A2A"/>
        </w:rPr>
        <w:t xml:space="preserve"> reheviä lehtoja, runsaasti lehtipuita ja runsaslajisia niittyjä. Jaloja lehtipuita, kut</w:t>
      </w:r>
      <w:r w:rsidR="00567079">
        <w:rPr>
          <w:color w:val="2A2A2A"/>
        </w:rPr>
        <w:t>en lehmusta ja vaahteraa, kasvaa</w:t>
      </w:r>
      <w:r>
        <w:rPr>
          <w:color w:val="2A2A2A"/>
        </w:rPr>
        <w:t xml:space="preserve"> monissa kohdin, joski</w:t>
      </w:r>
      <w:r w:rsidR="00567079">
        <w:rPr>
          <w:color w:val="2A2A2A"/>
        </w:rPr>
        <w:t>n pienialaisesti. Nämä lajit o</w:t>
      </w:r>
      <w:r>
        <w:rPr>
          <w:color w:val="2A2A2A"/>
        </w:rPr>
        <w:t>vat täällä</w:t>
      </w:r>
      <w:r w:rsidR="00567079">
        <w:rPr>
          <w:color w:val="2A2A2A"/>
        </w:rPr>
        <w:t xml:space="preserve"> koko</w:t>
      </w:r>
      <w:r>
        <w:rPr>
          <w:color w:val="2A2A2A"/>
        </w:rPr>
        <w:t xml:space="preserve"> levinneisyytensä pohjoisrajalla. Sortavalan lehtokeskuksen itäpuolella</w:t>
      </w:r>
      <w:r w:rsidR="00567079">
        <w:rPr>
          <w:color w:val="2A2A2A"/>
        </w:rPr>
        <w:t xml:space="preserve"> luonto on</w:t>
      </w:r>
      <w:r>
        <w:rPr>
          <w:color w:val="2A2A2A"/>
        </w:rPr>
        <w:t xml:space="preserve"> karumpaa, mutta Salmin itäosissa, vanhan valtakunnan </w:t>
      </w:r>
      <w:r w:rsidR="00567079">
        <w:rPr>
          <w:color w:val="2A2A2A"/>
        </w:rPr>
        <w:t>rajan läheisyydessä, lajisto on</w:t>
      </w:r>
      <w:r>
        <w:rPr>
          <w:color w:val="2A2A2A"/>
        </w:rPr>
        <w:t xml:space="preserve"> runsaampaa,</w:t>
      </w:r>
      <w:r w:rsidR="00567079">
        <w:rPr>
          <w:color w:val="2A2A2A"/>
        </w:rPr>
        <w:t xml:space="preserve"> sillä kallioperä ja maaperä o</w:t>
      </w:r>
      <w:r>
        <w:rPr>
          <w:color w:val="2A2A2A"/>
        </w:rPr>
        <w:t>vat rikkaampia.</w:t>
      </w:r>
      <w:r>
        <w:rPr>
          <w:rStyle w:val="Alaviitemerkit"/>
          <w:color w:val="2A2A2A"/>
        </w:rPr>
        <w:footnoteReference w:id="15"/>
      </w:r>
    </w:p>
    <w:p w:rsidR="008A5C4F" w:rsidRDefault="008A5C4F" w:rsidP="008A5C4F">
      <w:pPr>
        <w:pStyle w:val="NormaaliWeb1"/>
        <w:spacing w:after="0"/>
        <w:rPr>
          <w:color w:val="2A2A2A"/>
        </w:rPr>
      </w:pPr>
      <w:r>
        <w:rPr>
          <w:color w:val="2A2A2A"/>
        </w:rPr>
        <w:t>Raja-Karjalan rehevintä luontoa edusti</w:t>
      </w:r>
      <w:r w:rsidR="00567079">
        <w:rPr>
          <w:color w:val="2A2A2A"/>
        </w:rPr>
        <w:t>kin</w:t>
      </w:r>
      <w:r>
        <w:rPr>
          <w:color w:val="2A2A2A"/>
        </w:rPr>
        <w:t xml:space="preserve"> Salmissa</w:t>
      </w:r>
      <w:r w:rsidR="00567079">
        <w:rPr>
          <w:color w:val="2A2A2A"/>
        </w:rPr>
        <w:t xml:space="preserve"> ennen viime sotia sijainnut</w:t>
      </w:r>
      <w:r>
        <w:rPr>
          <w:color w:val="2A2A2A"/>
        </w:rPr>
        <w:t xml:space="preserve"> </w:t>
      </w:r>
      <w:proofErr w:type="spellStart"/>
      <w:r>
        <w:rPr>
          <w:color w:val="2A2A2A"/>
        </w:rPr>
        <w:t>Hiisjärven</w:t>
      </w:r>
      <w:proofErr w:type="spellEnd"/>
      <w:r>
        <w:rPr>
          <w:color w:val="2A2A2A"/>
        </w:rPr>
        <w:t xml:space="preserve"> luonnonpuisto aivan</w:t>
      </w:r>
      <w:r w:rsidR="00567079">
        <w:rPr>
          <w:color w:val="2A2A2A"/>
        </w:rPr>
        <w:t xml:space="preserve"> vanhan</w:t>
      </w:r>
      <w:r>
        <w:rPr>
          <w:color w:val="2A2A2A"/>
        </w:rPr>
        <w:t xml:space="preserve"> valtakunnan rajan tuntumassa. Siellä kasvoi mm. harvinainen luonnonvarainen orkidea, isokukkainen tikank</w:t>
      </w:r>
      <w:r w:rsidR="00567079">
        <w:rPr>
          <w:color w:val="2A2A2A"/>
        </w:rPr>
        <w:t>ontti, joka</w:t>
      </w:r>
      <w:r>
        <w:rPr>
          <w:color w:val="2A2A2A"/>
        </w:rPr>
        <w:t xml:space="preserve"> vaatii</w:t>
      </w:r>
      <w:r w:rsidR="00567079">
        <w:rPr>
          <w:color w:val="2A2A2A"/>
        </w:rPr>
        <w:t xml:space="preserve"> kalkkiperäisen maan</w:t>
      </w:r>
      <w:r>
        <w:rPr>
          <w:color w:val="2A2A2A"/>
        </w:rPr>
        <w:t>.</w:t>
      </w:r>
      <w:r>
        <w:rPr>
          <w:rStyle w:val="Alaviitemerkit"/>
          <w:color w:val="2A2A2A"/>
        </w:rPr>
        <w:footnoteReference w:id="16"/>
      </w:r>
      <w:r>
        <w:rPr>
          <w:color w:val="2A2A2A"/>
        </w:rPr>
        <w:t xml:space="preserve"> </w:t>
      </w:r>
    </w:p>
    <w:p w:rsidR="008A5C4F" w:rsidRDefault="008A5C4F" w:rsidP="008A5C4F">
      <w:pPr>
        <w:pStyle w:val="NormaaliWeb1"/>
        <w:spacing w:after="0"/>
        <w:rPr>
          <w:color w:val="2A2A2A"/>
        </w:rPr>
      </w:pPr>
    </w:p>
    <w:p w:rsidR="008A5C4F" w:rsidRDefault="008A5C4F" w:rsidP="008A5C4F">
      <w:pPr>
        <w:pStyle w:val="NormaaliWeb1"/>
        <w:spacing w:after="0"/>
        <w:rPr>
          <w:color w:val="2A2A2A"/>
        </w:rPr>
      </w:pPr>
      <w:r>
        <w:rPr>
          <w:noProof/>
          <w:color w:val="2A2A2A"/>
          <w:lang w:eastAsia="fi-FI"/>
        </w:rPr>
        <w:drawing>
          <wp:inline distT="0" distB="0" distL="0" distR="0">
            <wp:extent cx="2839818" cy="4267200"/>
            <wp:effectExtent l="19050" t="0" r="0" b="0"/>
            <wp:docPr id="9" name="Kuva 9" descr="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
                    <pic:cNvPicPr>
                      <a:picLocks noChangeAspect="1" noChangeArrowheads="1"/>
                    </pic:cNvPicPr>
                  </pic:nvPicPr>
                  <pic:blipFill>
                    <a:blip r:embed="rId15"/>
                    <a:srcRect/>
                    <a:stretch>
                      <a:fillRect/>
                    </a:stretch>
                  </pic:blipFill>
                  <pic:spPr bwMode="auto">
                    <a:xfrm>
                      <a:off x="0" y="0"/>
                      <a:ext cx="2839818" cy="4267200"/>
                    </a:xfrm>
                    <a:prstGeom prst="rect">
                      <a:avLst/>
                    </a:prstGeom>
                    <a:noFill/>
                    <a:ln w="9525">
                      <a:noFill/>
                      <a:miter lim="800000"/>
                      <a:headEnd/>
                      <a:tailEnd/>
                    </a:ln>
                  </pic:spPr>
                </pic:pic>
              </a:graphicData>
            </a:graphic>
          </wp:inline>
        </w:drawing>
      </w:r>
    </w:p>
    <w:p w:rsidR="008A5C4F" w:rsidRDefault="008A5C4F" w:rsidP="008A5C4F">
      <w:pPr>
        <w:pStyle w:val="NormaaliWeb1"/>
        <w:spacing w:after="0"/>
        <w:rPr>
          <w:color w:val="2A2A2A"/>
        </w:rPr>
      </w:pPr>
    </w:p>
    <w:p w:rsidR="008A5C4F" w:rsidRDefault="008A5C4F" w:rsidP="008A5C4F">
      <w:pPr>
        <w:pStyle w:val="NormaaliWeb1"/>
        <w:spacing w:after="0"/>
        <w:rPr>
          <w:color w:val="2A2A2A"/>
        </w:rPr>
      </w:pPr>
      <w:r>
        <w:rPr>
          <w:color w:val="2A2A2A"/>
        </w:rPr>
        <w:t>KUVA: TIKANKONTTI SALMIN HIISJÄRVELTÄ.</w:t>
      </w:r>
    </w:p>
    <w:p w:rsidR="008A5C4F" w:rsidRDefault="008A5C4F" w:rsidP="008A5C4F">
      <w:pPr>
        <w:pStyle w:val="NormaaliWeb1"/>
        <w:spacing w:after="0"/>
        <w:rPr>
          <w:color w:val="2A2A2A"/>
        </w:rPr>
      </w:pPr>
    </w:p>
    <w:p w:rsidR="008A5C4F" w:rsidRDefault="008A5C4F" w:rsidP="008A5C4F">
      <w:pPr>
        <w:pStyle w:val="NormaaliWeb1"/>
        <w:spacing w:after="0"/>
        <w:rPr>
          <w:color w:val="2A2A2A"/>
        </w:rPr>
      </w:pPr>
      <w:r>
        <w:rPr>
          <w:color w:val="2A2A2A"/>
        </w:rPr>
        <w:t xml:space="preserve">Eläimistöstä </w:t>
      </w:r>
      <w:proofErr w:type="spellStart"/>
      <w:r>
        <w:rPr>
          <w:color w:val="2A2A2A"/>
        </w:rPr>
        <w:t>laatokannorppa</w:t>
      </w:r>
      <w:proofErr w:type="spellEnd"/>
      <w:r>
        <w:rPr>
          <w:color w:val="2A2A2A"/>
        </w:rPr>
        <w:t xml:space="preserve"> on erikoisuus yhdessä Saimaalla elävän saimaannorpan kanssa. Molemmat lajit ovat eläneet jo ennen </w:t>
      </w:r>
      <w:r w:rsidR="00567079">
        <w:rPr>
          <w:color w:val="2A2A2A"/>
        </w:rPr>
        <w:t>jääkautta ja jääneet</w:t>
      </w:r>
      <w:r>
        <w:rPr>
          <w:color w:val="2A2A2A"/>
        </w:rPr>
        <w:t xml:space="preserve"> Itämerestä eristyneisiin altaisiinsa</w:t>
      </w:r>
      <w:r w:rsidR="00567079">
        <w:rPr>
          <w:color w:val="2A2A2A"/>
        </w:rPr>
        <w:t xml:space="preserve"> (Saimaa ja Laatokka)</w:t>
      </w:r>
      <w:r>
        <w:rPr>
          <w:color w:val="2A2A2A"/>
        </w:rPr>
        <w:t xml:space="preserve">. Saimaannorppa on uhanalainen laji, mitä </w:t>
      </w:r>
      <w:proofErr w:type="spellStart"/>
      <w:r>
        <w:rPr>
          <w:color w:val="2A2A2A"/>
        </w:rPr>
        <w:t>laatokannorppa</w:t>
      </w:r>
      <w:proofErr w:type="spellEnd"/>
      <w:r>
        <w:rPr>
          <w:color w:val="2A2A2A"/>
        </w:rPr>
        <w:t xml:space="preserve"> ei ole.</w:t>
      </w:r>
      <w:r>
        <w:rPr>
          <w:rStyle w:val="Alaviitemerkit"/>
          <w:color w:val="2A2A2A"/>
        </w:rPr>
        <w:footnoteReference w:id="17"/>
      </w:r>
      <w:r>
        <w:rPr>
          <w:color w:val="2A2A2A"/>
        </w:rPr>
        <w:t xml:space="preserve"> </w:t>
      </w:r>
    </w:p>
    <w:p w:rsidR="008A5C4F" w:rsidRDefault="008A5C4F" w:rsidP="008A5C4F">
      <w:pPr>
        <w:pStyle w:val="NormaaliWeb1"/>
        <w:spacing w:after="0"/>
      </w:pPr>
      <w:r>
        <w:rPr>
          <w:color w:val="2A2A2A"/>
        </w:rPr>
        <w:t xml:space="preserve">Linnuista muun muassa </w:t>
      </w:r>
      <w:proofErr w:type="spellStart"/>
      <w:r>
        <w:rPr>
          <w:color w:val="2A2A2A"/>
        </w:rPr>
        <w:t>ruisrääkkä</w:t>
      </w:r>
      <w:proofErr w:type="spellEnd"/>
      <w:r>
        <w:rPr>
          <w:color w:val="2A2A2A"/>
        </w:rPr>
        <w:t>, heinäkurppa ja valkoselkätikka ovat taantuneet Suom</w:t>
      </w:r>
      <w:r w:rsidR="00567079">
        <w:rPr>
          <w:color w:val="2A2A2A"/>
        </w:rPr>
        <w:t>essa viime vuosikymmeninä tehok</w:t>
      </w:r>
      <w:r>
        <w:rPr>
          <w:color w:val="2A2A2A"/>
        </w:rPr>
        <w:t xml:space="preserve">kaan maa- ja metsätalouden vaikutuksesta, mutta ne esiintyvät huomattavasti </w:t>
      </w:r>
      <w:r>
        <w:rPr>
          <w:color w:val="2A2A2A"/>
        </w:rPr>
        <w:lastRenderedPageBreak/>
        <w:t>lukuisammin nykyisen valtakunnanrajan itäpuolella. Suomesta hävinneeksi luokiteltu kiljukotka pesii</w:t>
      </w:r>
      <w:r w:rsidR="00567079">
        <w:rPr>
          <w:color w:val="2A2A2A"/>
        </w:rPr>
        <w:t xml:space="preserve"> niin ikään</w:t>
      </w:r>
      <w:r>
        <w:rPr>
          <w:color w:val="2A2A2A"/>
        </w:rPr>
        <w:t xml:space="preserve"> sä</w:t>
      </w:r>
      <w:r w:rsidR="00567079">
        <w:rPr>
          <w:color w:val="2A2A2A"/>
        </w:rPr>
        <w:t>ännöllisesti siellä</w:t>
      </w:r>
      <w:r>
        <w:rPr>
          <w:color w:val="2A2A2A"/>
        </w:rPr>
        <w:t>.</w:t>
      </w:r>
      <w:r>
        <w:rPr>
          <w:rStyle w:val="Alaviitemerkit"/>
          <w:color w:val="2A2A2A"/>
        </w:rPr>
        <w:footnoteReference w:id="18"/>
      </w:r>
    </w:p>
    <w:p w:rsidR="008A5C4F" w:rsidRDefault="008A5C4F" w:rsidP="008A5C4F"/>
    <w:p w:rsidR="008A5C4F" w:rsidRDefault="008A5C4F" w:rsidP="008A5C4F"/>
    <w:p w:rsidR="008A5C4F" w:rsidRDefault="008A5C4F" w:rsidP="008A5C4F">
      <w:pPr>
        <w:rPr>
          <w:b/>
        </w:rPr>
      </w:pPr>
      <w:r>
        <w:rPr>
          <w:b/>
        </w:rPr>
        <w:t>Laatokka – Karjalan meri</w:t>
      </w:r>
    </w:p>
    <w:p w:rsidR="008A5C4F" w:rsidRDefault="008A5C4F" w:rsidP="008A5C4F"/>
    <w:p w:rsidR="008A5C4F" w:rsidRDefault="008A5C4F" w:rsidP="008A5C4F">
      <w:pPr>
        <w:pStyle w:val="NormaaliWeb1"/>
        <w:spacing w:after="0"/>
        <w:rPr>
          <w:color w:val="000000"/>
        </w:rPr>
      </w:pPr>
      <w:r>
        <w:rPr>
          <w:color w:val="000000"/>
        </w:rPr>
        <w:t xml:space="preserve">Laatokan muotoutuminen nykyiseen muotoonsa liittyy toisaalta mannerjäätikön perääntymiseen ja sulamiseen sekä toisaalta Itämeren meri- ja järvivaiheisiin. Laatokan kehittyminen valtavaksi järvialtaaksi alkoi varsinaisesti viime jääkaudella, jolloin useat jäätiköitymiset muokkasivat aluetta. Skandinavian mannerjäätikkö oli laajimmillaan noin 20 000 vuotta sitten, jolloin se ulottui pitkälle yli Laatokan Äänisen taakse ja </w:t>
      </w:r>
      <w:proofErr w:type="spellStart"/>
      <w:r>
        <w:rPr>
          <w:color w:val="000000"/>
        </w:rPr>
        <w:t>Valdain</w:t>
      </w:r>
      <w:proofErr w:type="spellEnd"/>
      <w:r>
        <w:rPr>
          <w:color w:val="000000"/>
        </w:rPr>
        <w:t xml:space="preserve"> ylängölle saakka.</w:t>
      </w:r>
    </w:p>
    <w:p w:rsidR="008A5C4F" w:rsidRPr="00A13F68" w:rsidRDefault="008A5C4F" w:rsidP="008A5C4F">
      <w:pPr>
        <w:pStyle w:val="NormaaliWeb1"/>
        <w:spacing w:after="0"/>
        <w:rPr>
          <w:color w:val="000000"/>
        </w:rPr>
      </w:pPr>
      <w:r>
        <w:rPr>
          <w:color w:val="000000"/>
        </w:rPr>
        <w:t>Ilmasto alkoi lämmetä noin 17 000 – 18 000 vuotta sitten, ja massiivinen jäätikkö alkoi vaiheittain vetäytyä. Jäätikön reuna oli Laatokan eteläpuolella noin 14 000 vuotta sitten ja pohjoisosassa noin 13 300 vuotta sitten. Ensimmäinen Salpausselkä, joka ulottuu idässä Raja-Karjalaan, muodostui noin 12 050 -12 250 vuotta sitten. Toinen Salpausselkä muodostui parikymmentä kilometriä pohjoisemmaksi, ja sen kerrostuminen päättyi</w:t>
      </w:r>
      <w:r w:rsidR="00A13F68">
        <w:rPr>
          <w:color w:val="000000"/>
        </w:rPr>
        <w:t xml:space="preserve"> noin 11 60</w:t>
      </w:r>
      <w:r>
        <w:rPr>
          <w:color w:val="000000"/>
        </w:rPr>
        <w:t>0 vuotta sitten. Samalla purkautui Itämeren altaan ja Laatokan täyttänyt Baltian jääjärvi valtameren tasoon. Se merkitsi veden pinnan laskua noin 30 metriä, kun matala kynnys Keski-Ruotsissa vapautui mannerjäätikön alta ja vedet pääsivät virtaamaan. Mannerjäätikön peräydyttyä ja Baltian jääjärven laskeuduttua paljastui Karjalan maankamara liki</w:t>
      </w:r>
      <w:r w:rsidR="00A13F68">
        <w:rPr>
          <w:color w:val="000000"/>
        </w:rPr>
        <w:t xml:space="preserve"> sellaisenaan kuin se on tänään</w:t>
      </w:r>
      <w:r>
        <w:rPr>
          <w:color w:val="000000"/>
        </w:rPr>
        <w:t>.</w:t>
      </w:r>
      <w:r>
        <w:rPr>
          <w:rStyle w:val="Alaviitemerkit"/>
          <w:color w:val="000000"/>
        </w:rPr>
        <w:footnoteReference w:id="19"/>
      </w:r>
      <w:r>
        <w:rPr>
          <w:color w:val="000000"/>
        </w:rPr>
        <w:t xml:space="preserve"> Laatokan lopullinen kuroutuminen itsenäiseksi järveksi Itämeren altaan vesistä</w:t>
      </w:r>
      <w:r w:rsidR="00A13F68">
        <w:rPr>
          <w:color w:val="000000"/>
        </w:rPr>
        <w:t xml:space="preserve"> puolestaan</w:t>
      </w:r>
      <w:r>
        <w:rPr>
          <w:color w:val="000000"/>
        </w:rPr>
        <w:t xml:space="preserve"> tapahtui noin 9800</w:t>
      </w:r>
      <w:r w:rsidR="00A13F68">
        <w:rPr>
          <w:color w:val="000000"/>
        </w:rPr>
        <w:t xml:space="preserve"> </w:t>
      </w:r>
      <w:r>
        <w:rPr>
          <w:color w:val="000000"/>
        </w:rPr>
        <w:t>- 9700 vuotta sitten.</w:t>
      </w:r>
      <w:r>
        <w:rPr>
          <w:rStyle w:val="Alaviitemerkit"/>
          <w:color w:val="000000"/>
        </w:rPr>
        <w:footnoteReference w:id="20"/>
      </w:r>
    </w:p>
    <w:p w:rsidR="008A5C4F" w:rsidRDefault="008A5C4F" w:rsidP="008A5C4F">
      <w:pPr>
        <w:pStyle w:val="NormaaliWeb1"/>
        <w:spacing w:after="0"/>
        <w:rPr>
          <w:color w:val="000000"/>
        </w:rPr>
      </w:pPr>
      <w:r>
        <w:rPr>
          <w:bCs/>
          <w:color w:val="000000"/>
        </w:rPr>
        <w:t>Mannerjäätiköihin oli sitoutunut vettä niin paljo</w:t>
      </w:r>
      <w:r w:rsidR="00A13F68">
        <w:rPr>
          <w:bCs/>
          <w:color w:val="000000"/>
        </w:rPr>
        <w:t>n, että m</w:t>
      </w:r>
      <w:r>
        <w:rPr>
          <w:bCs/>
          <w:color w:val="000000"/>
        </w:rPr>
        <w:t>aan kuori p</w:t>
      </w:r>
      <w:r w:rsidR="00A13F68">
        <w:rPr>
          <w:bCs/>
          <w:color w:val="000000"/>
        </w:rPr>
        <w:t>ainui alaspäin valtavan jäätikkömassan painosta, mutta</w:t>
      </w:r>
      <w:r>
        <w:rPr>
          <w:bCs/>
          <w:color w:val="000000"/>
        </w:rPr>
        <w:t xml:space="preserve"> jääti</w:t>
      </w:r>
      <w:r w:rsidR="001C5F68">
        <w:rPr>
          <w:bCs/>
          <w:color w:val="000000"/>
        </w:rPr>
        <w:t>kön vetäydyttyä (luoteeseen) ja sen tuottaman painon hävittyä</w:t>
      </w:r>
      <w:r>
        <w:rPr>
          <w:bCs/>
          <w:color w:val="000000"/>
        </w:rPr>
        <w:t xml:space="preserve"> maa pyrki palautumaan entiseen asemaansa. Maan</w:t>
      </w:r>
      <w:r w:rsidR="001C5F68">
        <w:rPr>
          <w:bCs/>
          <w:color w:val="000000"/>
        </w:rPr>
        <w:t xml:space="preserve"> kohoaminen oli kuitenkin epätasaista; </w:t>
      </w:r>
      <w:r>
        <w:rPr>
          <w:bCs/>
          <w:color w:val="000000"/>
        </w:rPr>
        <w:t>Laatokan pohjoisosa kohosi et</w:t>
      </w:r>
      <w:r w:rsidR="00AE157B">
        <w:rPr>
          <w:bCs/>
          <w:color w:val="000000"/>
        </w:rPr>
        <w:t>elää nopeammin</w:t>
      </w:r>
      <w:r w:rsidR="001C5F68">
        <w:rPr>
          <w:bCs/>
          <w:color w:val="000000"/>
        </w:rPr>
        <w:t>, jolloin koko järvi ”kallistui”.</w:t>
      </w:r>
      <w:r w:rsidR="00AE157B">
        <w:rPr>
          <w:bCs/>
          <w:color w:val="000000"/>
        </w:rPr>
        <w:t xml:space="preserve"> </w:t>
      </w:r>
      <w:r w:rsidR="001C5F68">
        <w:rPr>
          <w:bCs/>
          <w:color w:val="000000"/>
        </w:rPr>
        <w:t>Vedet kerääntyivät yhä enenevässä määrin</w:t>
      </w:r>
      <w:r>
        <w:rPr>
          <w:bCs/>
          <w:color w:val="000000"/>
        </w:rPr>
        <w:t xml:space="preserve"> Laatokan eteläosaan, jossa ne mursivat</w:t>
      </w:r>
      <w:r w:rsidR="00AE157B">
        <w:rPr>
          <w:bCs/>
          <w:color w:val="000000"/>
        </w:rPr>
        <w:t xml:space="preserve"> </w:t>
      </w:r>
      <w:r w:rsidR="003A65DA">
        <w:rPr>
          <w:bCs/>
          <w:color w:val="000000"/>
        </w:rPr>
        <w:t>Laatokan ja Suomenlahden välillä</w:t>
      </w:r>
      <w:r w:rsidR="00AE157B">
        <w:rPr>
          <w:bCs/>
          <w:color w:val="000000"/>
        </w:rPr>
        <w:t xml:space="preserve"> sijainneen</w:t>
      </w:r>
      <w:r>
        <w:rPr>
          <w:bCs/>
          <w:color w:val="000000"/>
        </w:rPr>
        <w:t xml:space="preserve"> </w:t>
      </w:r>
      <w:r w:rsidR="00AE157B">
        <w:rPr>
          <w:bCs/>
          <w:color w:val="000000"/>
        </w:rPr>
        <w:t>maa</w:t>
      </w:r>
      <w:r>
        <w:rPr>
          <w:bCs/>
          <w:color w:val="000000"/>
        </w:rPr>
        <w:t>kynnyksen. Näin syntyi</w:t>
      </w:r>
      <w:r w:rsidR="00AE157B">
        <w:rPr>
          <w:bCs/>
          <w:color w:val="000000"/>
        </w:rPr>
        <w:t xml:space="preserve"> Laatokan Itämereen yhdistänyt</w:t>
      </w:r>
      <w:r>
        <w:rPr>
          <w:bCs/>
          <w:color w:val="000000"/>
        </w:rPr>
        <w:t xml:space="preserve"> Neva</w:t>
      </w:r>
      <w:r w:rsidR="00AE157B">
        <w:rPr>
          <w:bCs/>
          <w:color w:val="000000"/>
        </w:rPr>
        <w:t>-joki</w:t>
      </w:r>
      <w:r>
        <w:rPr>
          <w:bCs/>
          <w:color w:val="000000"/>
        </w:rPr>
        <w:t xml:space="preserve"> n</w:t>
      </w:r>
      <w:r w:rsidR="00AE157B">
        <w:rPr>
          <w:bCs/>
          <w:color w:val="000000"/>
        </w:rPr>
        <w:t>oin 3 300 vuotta sitten. Kun vedet pääsivät purkautumaan uutta reittiä pitkin,</w:t>
      </w:r>
      <w:r>
        <w:rPr>
          <w:bCs/>
          <w:color w:val="000000"/>
        </w:rPr>
        <w:t xml:space="preserve"> rantaviiva</w:t>
      </w:r>
      <w:r w:rsidR="00AE157B">
        <w:rPr>
          <w:bCs/>
          <w:color w:val="000000"/>
        </w:rPr>
        <w:t xml:space="preserve"> Laatokalla</w:t>
      </w:r>
      <w:r>
        <w:rPr>
          <w:bCs/>
          <w:color w:val="000000"/>
        </w:rPr>
        <w:t xml:space="preserve"> väistyi jop</w:t>
      </w:r>
      <w:r w:rsidR="001C5F68">
        <w:rPr>
          <w:bCs/>
          <w:color w:val="000000"/>
        </w:rPr>
        <w:t>a kymmeniä kilometrejä</w:t>
      </w:r>
      <w:r w:rsidR="00AE157B">
        <w:rPr>
          <w:bCs/>
          <w:color w:val="000000"/>
        </w:rPr>
        <w:t xml:space="preserve"> varsinkin</w:t>
      </w:r>
      <w:r>
        <w:rPr>
          <w:bCs/>
          <w:color w:val="000000"/>
        </w:rPr>
        <w:t xml:space="preserve"> Laatokan</w:t>
      </w:r>
      <w:r w:rsidR="00AE157B">
        <w:rPr>
          <w:bCs/>
          <w:color w:val="000000"/>
        </w:rPr>
        <w:t xml:space="preserve"> eteläpään</w:t>
      </w:r>
      <w:r>
        <w:rPr>
          <w:bCs/>
          <w:color w:val="000000"/>
        </w:rPr>
        <w:t xml:space="preserve"> rannoilla.</w:t>
      </w:r>
      <w:r>
        <w:rPr>
          <w:rStyle w:val="Alaviitemerkit"/>
          <w:bCs/>
          <w:color w:val="000000"/>
        </w:rPr>
        <w:footnoteReference w:id="21"/>
      </w:r>
    </w:p>
    <w:p w:rsidR="00AE157B" w:rsidRDefault="00AE157B" w:rsidP="008A5C4F"/>
    <w:p w:rsidR="008A5C4F" w:rsidRDefault="008A5C4F" w:rsidP="008A5C4F">
      <w:pPr>
        <w:rPr>
          <w:color w:val="000000"/>
        </w:rPr>
      </w:pPr>
      <w:r>
        <w:t>Laatokan pinta putosi siis aikanaan tuntuvasti,</w:t>
      </w:r>
      <w:r>
        <w:rPr>
          <w:rStyle w:val="Alaviitemerkit"/>
        </w:rPr>
        <w:footnoteReference w:id="22"/>
      </w:r>
      <w:r>
        <w:t xml:space="preserve"> kun Laatokan virtaus kääntyi etelään, toisin sanoen Neva-virralle. Tämä johtui maan kohoamisesta Karjalan kannaksella ja Laatokan pohjoispuolella. Aiemmin Laatokka oli ollut yhteydessä Suomenlahteen Käkisalmi – Viipuri </w:t>
      </w:r>
      <w:proofErr w:type="gramStart"/>
      <w:r>
        <w:t>–linjan</w:t>
      </w:r>
      <w:proofErr w:type="gramEnd"/>
      <w:r>
        <w:t xml:space="preserve"> kohdalla.</w:t>
      </w:r>
      <w:r w:rsidR="006C518C">
        <w:t xml:space="preserve"> Tämä yhteys meni sittemmin umpeen. Syynä oli maan kohoaminen ja uuden lasku-uoman synty järven eteläpäähän.</w:t>
      </w:r>
      <w:r>
        <w:t xml:space="preserve"> </w:t>
      </w:r>
      <w:proofErr w:type="gramStart"/>
      <w:r w:rsidR="006C518C">
        <w:t>-</w:t>
      </w:r>
      <w:proofErr w:type="gramEnd"/>
      <w:r w:rsidR="006C518C">
        <w:t xml:space="preserve"> Kun Laatokan</w:t>
      </w:r>
      <w:r w:rsidR="003A65DA">
        <w:t xml:space="preserve"> ve</w:t>
      </w:r>
      <w:r w:rsidR="006C518C">
        <w:t>simassa</w:t>
      </w:r>
      <w:r w:rsidR="003A65DA">
        <w:t>t alkoivat pohjoisessa vaikuttaneen maankohoamisen vuoksi yhä enemmän keräytyä</w:t>
      </w:r>
      <w:r w:rsidR="006C518C">
        <w:t xml:space="preserve"> järven eteläpäähän</w:t>
      </w:r>
      <w:r w:rsidR="003A65DA">
        <w:t xml:space="preserve">, ja kun niille syntyi siellä uusi </w:t>
      </w:r>
      <w:r w:rsidR="00F12EA9">
        <w:t>lask</w:t>
      </w:r>
      <w:r w:rsidR="003A65DA">
        <w:t>u-uoma (Neva),</w:t>
      </w:r>
      <w:r w:rsidR="006C518C">
        <w:t xml:space="preserve"> koko</w:t>
      </w:r>
      <w:r w:rsidR="003A65DA">
        <w:t xml:space="preserve"> </w:t>
      </w:r>
      <w:r>
        <w:t xml:space="preserve">järven pinta putosi tuntuvasti. Tämän ilmiön seurausta </w:t>
      </w:r>
      <w:r w:rsidR="00AE157B">
        <w:t>on se, että Salmin rantamaat o</w:t>
      </w:r>
      <w:r>
        <w:t>vat paikoin</w:t>
      </w:r>
      <w:r w:rsidR="00AE157B">
        <w:t xml:space="preserve"> </w:t>
      </w:r>
      <w:r w:rsidR="00AE157B">
        <w:lastRenderedPageBreak/>
        <w:t>Etelä- ja Keski-</w:t>
      </w:r>
      <w:r>
        <w:t>Pohjanmaata muistuttavia lakeuksia</w:t>
      </w:r>
      <w:r w:rsidR="00AE157B">
        <w:t xml:space="preserve">, jotka nekin ovat vanhasta </w:t>
      </w:r>
      <w:r w:rsidR="003A65DA">
        <w:t xml:space="preserve">vesialueen </w:t>
      </w:r>
      <w:r w:rsidR="00AE157B">
        <w:t>pohjasta syntyneitä</w:t>
      </w:r>
      <w:r>
        <w:t>.</w:t>
      </w:r>
      <w:r>
        <w:rPr>
          <w:rStyle w:val="Alaviitemerkit"/>
        </w:rPr>
        <w:footnoteReference w:id="23"/>
      </w:r>
    </w:p>
    <w:p w:rsidR="008A5C4F" w:rsidRDefault="008A5C4F" w:rsidP="008A5C4F">
      <w:pPr>
        <w:pStyle w:val="NormaaliWeb1"/>
        <w:spacing w:after="0"/>
      </w:pPr>
      <w:r>
        <w:rPr>
          <w:color w:val="000000"/>
        </w:rPr>
        <w:t xml:space="preserve">Neva-joen synty oli kaikkein vaikuttavin geologinen luonnonmullistus tällä seudulla mannerjäätikön perääntymisen jälkeen. Siihen liittyi Laatokan vedenpinnan nopea, yli kymmenen metrin lasku. Nevan syntyessä paljastui laajoja </w:t>
      </w:r>
      <w:proofErr w:type="spellStart"/>
      <w:r>
        <w:rPr>
          <w:color w:val="000000"/>
        </w:rPr>
        <w:t>laskumaatumia</w:t>
      </w:r>
      <w:proofErr w:type="spellEnd"/>
      <w:r>
        <w:rPr>
          <w:color w:val="000000"/>
        </w:rPr>
        <w:t>, jotka tarjosivat hyvän ympäristön maanviljelyskulttuurin leviämiselle Karjalan kannaksen itäosiin ja Laatokan Karjalaan. Suurin o</w:t>
      </w:r>
      <w:r w:rsidR="00AE157B">
        <w:rPr>
          <w:color w:val="000000"/>
        </w:rPr>
        <w:t>sa näiden alueiden pelloista on</w:t>
      </w:r>
      <w:r w:rsidR="003A65DA">
        <w:rPr>
          <w:color w:val="000000"/>
        </w:rPr>
        <w:t xml:space="preserve"> ollut</w:t>
      </w:r>
      <w:r>
        <w:rPr>
          <w:color w:val="000000"/>
        </w:rPr>
        <w:t xml:space="preserve"> Muinais-Laatokan peitossa olleilla alueilla.</w:t>
      </w:r>
      <w:r>
        <w:rPr>
          <w:rStyle w:val="Alaviitemerkit"/>
          <w:color w:val="000000"/>
        </w:rPr>
        <w:footnoteReference w:id="24"/>
      </w:r>
    </w:p>
    <w:p w:rsidR="008A5C4F" w:rsidRDefault="008A5C4F" w:rsidP="008A5C4F">
      <w:pPr>
        <w:pStyle w:val="NormaaliWeb1"/>
        <w:spacing w:after="0"/>
        <w:rPr>
          <w:b/>
        </w:rPr>
      </w:pPr>
      <w:r>
        <w:t>Koillisen ja itäisen Laatokan rannat ovat kallioisia ja korkeita. Vuonojen rannoilla on paljon pystysuoria kallioita, jotka voivat olla monta kymmentä metriä korkeita. Ne muodostavat sisämaahan kaitoja lahtia. Eteläisen Laatokan rannikko on aivan toisentyyppistä: aavaa ja saaretonta. Pohjoisesta etelään päin mentäessä maisematyyppi muuttuu toisaalla Pyhäjärven (Konevitsan) toisaalla Salmin (</w:t>
      </w:r>
      <w:proofErr w:type="spellStart"/>
      <w:r>
        <w:t>Mantsinsaaren</w:t>
      </w:r>
      <w:proofErr w:type="spellEnd"/>
      <w:r>
        <w:t>) tienoilla. Näiltä seuduilta alkaen Laatokan rannikko käy matalammaksi ja rantaviiva usein aivan suoraksi. Kallioita ei Laatokan eteläpäässä ole juuri lainkaan. Maa kohoaa vedestä loivana ja rantavedet ovat matalia.</w:t>
      </w:r>
      <w:r>
        <w:rPr>
          <w:rStyle w:val="Alaviitemerkit"/>
          <w:color w:val="000000"/>
        </w:rPr>
        <w:footnoteReference w:id="25"/>
      </w:r>
    </w:p>
    <w:p w:rsidR="008A5C4F" w:rsidRDefault="008A5C4F" w:rsidP="008A5C4F">
      <w:pPr>
        <w:rPr>
          <w:b/>
        </w:rPr>
      </w:pPr>
    </w:p>
    <w:p w:rsidR="008A5C4F" w:rsidRDefault="008A5C4F" w:rsidP="008A5C4F">
      <w:r>
        <w:t>Laatokka on ollut karjalaisille kaikin puolin tärkeä vesistö. Sen rannoilla harjoitettiin runsaasti kalastusta ja riistanpyyntiä. Siellä kalastettiin siikaa ja lohta sekä pyydettiin hylkeitä. Laatokalla oli suuri merkitys liikennetienä. Sitä kautta kuljetettiin sekä raakapuuta että jalostettua puutavaraa Pietariin, Itämerelle ja jopa Pohjanmerelle saakka. Myös muuta tavaraa kuljetettiin, muun muassa kiviä. Henkilöliikenne oli Laatokalla vilkasta. Salmistakin pääsi Sortavalaan helpommin laivalla kuin maanteitse</w:t>
      </w:r>
      <w:r>
        <w:rPr>
          <w:bCs/>
          <w:iCs/>
        </w:rPr>
        <w:t>.</w:t>
      </w:r>
      <w:r>
        <w:rPr>
          <w:rStyle w:val="Alaviitteenviite"/>
        </w:rPr>
        <w:footnoteReference w:id="26"/>
      </w:r>
    </w:p>
    <w:p w:rsidR="008A5C4F" w:rsidRDefault="008A5C4F" w:rsidP="008A5C4F"/>
    <w:p w:rsidR="008A5C4F" w:rsidRDefault="008A5C4F" w:rsidP="008A5C4F">
      <w:r>
        <w:t>Laatokka on Euroopan suurin järvi, vaikka sitä on iät ajat kutsuttu mereksi. Laatokka ei ole meri, sillä kannas erottaa sen Itämerestä eikä sen vesi ole suolaista. Sen suurin pituus on 208 km, leveys 140 km ja keskisyvyys 51 metriä. Pohjois-Laatokassa on syvänteitä joissa vettä on yli 250 metriä, eli enemmän kuin missään kohdassa Suomenlahtea. Nämä syvänteet ovat syntyneet maankuoren vajoamisen kautta ennen viimeistä jääkautta.</w:t>
      </w:r>
      <w:r>
        <w:rPr>
          <w:rStyle w:val="Alaviitteenviite"/>
        </w:rPr>
        <w:footnoteReference w:id="27"/>
      </w:r>
    </w:p>
    <w:p w:rsidR="008A5C4F" w:rsidRDefault="008A5C4F" w:rsidP="008A5C4F"/>
    <w:p w:rsidR="008A5C4F" w:rsidRDefault="008A5C4F" w:rsidP="008A5C4F">
      <w:pPr>
        <w:rPr>
          <w:b/>
        </w:rPr>
      </w:pPr>
    </w:p>
    <w:p w:rsidR="008A5C4F" w:rsidRDefault="008A5C4F" w:rsidP="008A5C4F">
      <w:pPr>
        <w:rPr>
          <w:b/>
        </w:rPr>
      </w:pPr>
    </w:p>
    <w:p w:rsidR="008A5C4F" w:rsidRDefault="008A5C4F" w:rsidP="008A5C4F">
      <w:pPr>
        <w:rPr>
          <w:b/>
        </w:rPr>
      </w:pPr>
      <w:r>
        <w:rPr>
          <w:b/>
        </w:rPr>
        <w:t>Pitäjän nimi, sijainti ja rajat</w:t>
      </w:r>
    </w:p>
    <w:p w:rsidR="008A5C4F" w:rsidRDefault="008A5C4F" w:rsidP="008A5C4F">
      <w:pPr>
        <w:rPr>
          <w:b/>
        </w:rPr>
      </w:pPr>
    </w:p>
    <w:p w:rsidR="008A5C4F" w:rsidRDefault="008A5C4F" w:rsidP="008A5C4F">
      <w:r>
        <w:t xml:space="preserve">Salmin pitäjän nimi johtuu mitä todennäköisimmin siitä salmesta – tai niistä salmista – jotka erottavat manteren ja ne kaksi suurta saarta, jotka ovat Laatokan suurimmat ja jotka kuuluivat Salmin pitäjään: </w:t>
      </w:r>
      <w:proofErr w:type="spellStart"/>
      <w:r>
        <w:t>Lunkulansaari</w:t>
      </w:r>
      <w:proofErr w:type="spellEnd"/>
      <w:r>
        <w:rPr>
          <w:rStyle w:val="Alaviitteenviite"/>
        </w:rPr>
        <w:footnoteReference w:id="28"/>
      </w:r>
      <w:r>
        <w:t xml:space="preserve"> ja </w:t>
      </w:r>
      <w:proofErr w:type="spellStart"/>
      <w:r>
        <w:t>Mantsinsaari</w:t>
      </w:r>
      <w:proofErr w:type="spellEnd"/>
      <w:r>
        <w:t>.</w:t>
      </w:r>
      <w:r>
        <w:rPr>
          <w:rStyle w:val="Alaviitteenviite"/>
        </w:rPr>
        <w:footnoteReference w:id="29"/>
      </w:r>
    </w:p>
    <w:p w:rsidR="008A5C4F" w:rsidRDefault="008A5C4F" w:rsidP="008A5C4F"/>
    <w:p w:rsidR="008A5C4F" w:rsidRDefault="008A5C4F" w:rsidP="008A5C4F">
      <w:pPr>
        <w:pStyle w:val="Alaviitteenteksti"/>
        <w:rPr>
          <w:sz w:val="24"/>
          <w:szCs w:val="24"/>
        </w:rPr>
      </w:pPr>
      <w:proofErr w:type="spellStart"/>
      <w:r>
        <w:rPr>
          <w:sz w:val="24"/>
          <w:szCs w:val="24"/>
        </w:rPr>
        <w:t>Lunkulansaari</w:t>
      </w:r>
      <w:proofErr w:type="spellEnd"/>
      <w:r>
        <w:rPr>
          <w:sz w:val="24"/>
          <w:szCs w:val="24"/>
        </w:rPr>
        <w:t xml:space="preserve"> oli Vatjan viidenneksen henki- ja verokirjassa (1500), joka on vanhimpia alueen historiasta kertovia asiakirjoja, merkitty nimelle Salonsaari.</w:t>
      </w:r>
      <w:r>
        <w:rPr>
          <w:rStyle w:val="Alaviitemerkit"/>
          <w:sz w:val="24"/>
          <w:szCs w:val="24"/>
        </w:rPr>
        <w:footnoteReference w:id="30"/>
      </w:r>
      <w:r>
        <w:rPr>
          <w:sz w:val="24"/>
          <w:szCs w:val="24"/>
        </w:rPr>
        <w:t xml:space="preserve"> </w:t>
      </w:r>
      <w:proofErr w:type="spellStart"/>
      <w:r>
        <w:rPr>
          <w:sz w:val="24"/>
          <w:szCs w:val="24"/>
        </w:rPr>
        <w:t>Lunkula</w:t>
      </w:r>
      <w:proofErr w:type="spellEnd"/>
      <w:r>
        <w:rPr>
          <w:sz w:val="24"/>
          <w:szCs w:val="24"/>
        </w:rPr>
        <w:t xml:space="preserve"> puolestaan oli yksi sen jo tuolloin olemassa olleista kylistä. </w:t>
      </w:r>
      <w:proofErr w:type="spellStart"/>
      <w:r>
        <w:rPr>
          <w:sz w:val="24"/>
          <w:szCs w:val="24"/>
        </w:rPr>
        <w:t>Mantsinsaari</w:t>
      </w:r>
      <w:proofErr w:type="spellEnd"/>
      <w:r>
        <w:rPr>
          <w:sz w:val="24"/>
          <w:szCs w:val="24"/>
        </w:rPr>
        <w:t xml:space="preserve"> ja </w:t>
      </w:r>
      <w:proofErr w:type="spellStart"/>
      <w:r>
        <w:rPr>
          <w:sz w:val="24"/>
          <w:szCs w:val="24"/>
        </w:rPr>
        <w:t>Lunkulansaari</w:t>
      </w:r>
      <w:proofErr w:type="spellEnd"/>
      <w:r>
        <w:rPr>
          <w:sz w:val="24"/>
          <w:szCs w:val="24"/>
        </w:rPr>
        <w:t xml:space="preserve"> ovat pinta-alaltaan suurin piirtein yhtä suuret (38 neliökilometriä), ja ne ovat kooltaan hieman suurempia kuin Valamon pääsaari (36 neliökilometriä). </w:t>
      </w:r>
    </w:p>
    <w:p w:rsidR="008A5C4F" w:rsidRDefault="008A5C4F" w:rsidP="008A5C4F"/>
    <w:p w:rsidR="008A5C4F" w:rsidRDefault="008A5C4F" w:rsidP="008A5C4F">
      <w:r>
        <w:t xml:space="preserve">Näistä </w:t>
      </w:r>
      <w:proofErr w:type="spellStart"/>
      <w:r>
        <w:t>Lunkulansaari</w:t>
      </w:r>
      <w:proofErr w:type="spellEnd"/>
      <w:r>
        <w:t xml:space="preserve"> oli lähempänä mannerta, ja salmi sen ja manteren välillä oli paikoin niin matala, että sen ylitse pääsi kahlaamalla. Lisäksi salmenomainen muodostelma oli manteren ja </w:t>
      </w:r>
      <w:proofErr w:type="spellStart"/>
      <w:r>
        <w:t>Uuksalonpään</w:t>
      </w:r>
      <w:proofErr w:type="spellEnd"/>
      <w:r>
        <w:t xml:space="preserve"> välissä – vaikka kyseessä olikin pitkä ja kapea lahti.</w:t>
      </w:r>
    </w:p>
    <w:p w:rsidR="008A5C4F" w:rsidRDefault="008A5C4F" w:rsidP="008A5C4F"/>
    <w:p w:rsidR="008A5C4F" w:rsidRDefault="008A5C4F" w:rsidP="008A5C4F">
      <w:r>
        <w:t>Se, että näille salmille annettiin niin suuri merkitys koko pitäjää nimettäessä, johtuu osaltaan siitä, että asutus on Salmissa vanhastaan keskittynyt juuri Laatokan rannalle sekä em. suurille Laatokan saarille</w:t>
      </w:r>
      <w:r>
        <w:rPr>
          <w:rStyle w:val="Alaviitemerkit"/>
        </w:rPr>
        <w:footnoteReference w:id="31"/>
      </w:r>
      <w:r>
        <w:t xml:space="preserve"> – siis yllämainittujen salmien molemmille puolille. Vuonna 1923 ilmestyneessä Suomenmaa-teoksessa kerrotaan asutuksen Salmissa keskittyneen Laatokan rannikolle, eritoten </w:t>
      </w:r>
      <w:proofErr w:type="spellStart"/>
      <w:r>
        <w:t>Salminselän</w:t>
      </w:r>
      <w:proofErr w:type="spellEnd"/>
      <w:r>
        <w:t xml:space="preserve"> ja siihen päättyvien jokien ympärille, sekä pitäjään kuuluneille suurille saarille eli </w:t>
      </w:r>
      <w:proofErr w:type="spellStart"/>
      <w:r>
        <w:t>Mantsin-</w:t>
      </w:r>
      <w:proofErr w:type="spellEnd"/>
      <w:r>
        <w:t xml:space="preserve"> ja </w:t>
      </w:r>
      <w:proofErr w:type="spellStart"/>
      <w:r>
        <w:t>Lunkulansaarelle</w:t>
      </w:r>
      <w:proofErr w:type="spellEnd"/>
      <w:r>
        <w:t xml:space="preserve">. Laatokan rannasta pohjoiseen päin lähdettäessä loppuivat kylät ja viljelysmaat pian, ja eteen avautui autio salomaa kankaineen, metsineen ja soineen. Vain muutamissa harvoissa paikoissa, kuten </w:t>
      </w:r>
      <w:proofErr w:type="spellStart"/>
      <w:r>
        <w:t>Orusjärven</w:t>
      </w:r>
      <w:proofErr w:type="spellEnd"/>
      <w:r>
        <w:t xml:space="preserve">, Palojärven ja </w:t>
      </w:r>
      <w:proofErr w:type="spellStart"/>
      <w:r>
        <w:t>Käsnäsenjärven</w:t>
      </w:r>
      <w:proofErr w:type="spellEnd"/>
      <w:r>
        <w:t xml:space="preserve"> vaaroilla, näyttäytyi korpien keskellä talosikermiä pienine peltoineen ja niittyineen.</w:t>
      </w:r>
      <w:r>
        <w:rPr>
          <w:rStyle w:val="Alaviitemerkit"/>
        </w:rPr>
        <w:footnoteReference w:id="32"/>
      </w:r>
    </w:p>
    <w:p w:rsidR="008A5C4F" w:rsidRDefault="008A5C4F" w:rsidP="008A5C4F"/>
    <w:p w:rsidR="008A5C4F" w:rsidRDefault="008A5C4F" w:rsidP="008A5C4F">
      <w:r>
        <w:t>Paikannimi Salmi liittyy itämerensuomalaiseen yleisnimeen salmi. On kuitenkin erikseen huomattava, että monista pitäjään kuuluvista joista, järvistä ja muista paikoista, ts. niiden nimistä, voidaan melko todennäköisesti erottaa saamelaistausta; saamelaiset siirtyivät melko myöhään pohjoisemmaksi näiltäkin alueilta sulautuen osittain alueelle tulleisiin itämerensuomalaisiin ja jättäen siten jälkeensä paikannimet muistoksi itsestään (esim. Laatokka,</w:t>
      </w:r>
      <w:r>
        <w:rPr>
          <w:rStyle w:val="Alaviitemerkit"/>
        </w:rPr>
        <w:footnoteReference w:id="33"/>
      </w:r>
      <w:r>
        <w:t xml:space="preserve"> Imatra</w:t>
      </w:r>
      <w:r>
        <w:rPr>
          <w:rStyle w:val="Alaviitemerkit"/>
        </w:rPr>
        <w:footnoteReference w:id="34"/>
      </w:r>
      <w:r>
        <w:t xml:space="preserve"> ja Sortavala). Erikseen on huomattava myös se, että vesistöt kuten järvet ja joet on yleensä nimetty ensin, minkä jälkeen ne ovat antaneet nimensä niiden äärille ja varsille perustetuille kylille ja muille asutuille paikoille.</w:t>
      </w:r>
    </w:p>
    <w:p w:rsidR="008A5C4F" w:rsidRDefault="008A5C4F" w:rsidP="008A5C4F"/>
    <w:p w:rsidR="008A5C4F" w:rsidRDefault="008A5C4F" w:rsidP="008A5C4F">
      <w:r>
        <w:t xml:space="preserve">Historialliset asiakirjat, perimätieto ja paikannimistö osoittavat saamelaisten asuneen ensimmäisellä vuosituhannella jälkeen Kristuksen Sisä-Suomea, Karjalaa ja jopa vepsäläisalueita Äänisen lounaispuolella. Vielä keskiajalla savolaiset kutsuivat suunnilleen nykyistä Pohjois-Savoa ja Pohjois-Karjalaa vastaavaa aluetta nimellä </w:t>
      </w:r>
      <w:proofErr w:type="spellStart"/>
      <w:r>
        <w:t>Wårth</w:t>
      </w:r>
      <w:proofErr w:type="spellEnd"/>
      <w:r>
        <w:t xml:space="preserve"> </w:t>
      </w:r>
      <w:proofErr w:type="spellStart"/>
      <w:r>
        <w:t>Lappemarcken</w:t>
      </w:r>
      <w:proofErr w:type="spellEnd"/>
      <w:r>
        <w:t xml:space="preserve"> (meidän Lapinmaamme).</w:t>
      </w:r>
      <w:r>
        <w:rPr>
          <w:rStyle w:val="Alaviitteenviite"/>
        </w:rPr>
        <w:footnoteReference w:id="35"/>
      </w:r>
      <w:r>
        <w:t xml:space="preserve"> Asiakirjoista saamelaiset häviävät näiltä seuduilta vasta </w:t>
      </w:r>
      <w:proofErr w:type="gramStart"/>
      <w:r>
        <w:t>1500-1600</w:t>
      </w:r>
      <w:proofErr w:type="gramEnd"/>
      <w:r>
        <w:t>-luvuilla. Vuonna 1561 Tavisalmella oli vielä kuusi veroa maksavaa lappalaista. Savon viimeiset lappalaiset mainitaan 1652 Iisalmen seudulla.</w:t>
      </w:r>
      <w:r>
        <w:rPr>
          <w:rStyle w:val="Alaviitemerkit"/>
        </w:rPr>
        <w:footnoteReference w:id="36"/>
      </w:r>
    </w:p>
    <w:p w:rsidR="008A5C4F" w:rsidRDefault="008A5C4F" w:rsidP="008A5C4F"/>
    <w:p w:rsidR="008A5C4F" w:rsidRDefault="008A5C4F" w:rsidP="008A5C4F">
      <w:r>
        <w:t xml:space="preserve">Saamelaistaustaisia nimiä saattaa Salmissakin olla useita (esim. </w:t>
      </w:r>
      <w:proofErr w:type="spellStart"/>
      <w:r>
        <w:t>Uuksu</w:t>
      </w:r>
      <w:proofErr w:type="spellEnd"/>
      <w:r>
        <w:t>, Tulema,</w:t>
      </w:r>
      <w:r>
        <w:rPr>
          <w:rStyle w:val="Alaviitemerkit"/>
        </w:rPr>
        <w:footnoteReference w:id="37"/>
      </w:r>
      <w:r>
        <w:t xml:space="preserve"> </w:t>
      </w:r>
      <w:proofErr w:type="spellStart"/>
      <w:r>
        <w:t>Lunkula</w:t>
      </w:r>
      <w:proofErr w:type="spellEnd"/>
      <w:r>
        <w:t>).</w:t>
      </w:r>
      <w:r>
        <w:rPr>
          <w:rStyle w:val="Alaviitemerkit"/>
        </w:rPr>
        <w:t xml:space="preserve"> </w:t>
      </w:r>
      <w:r>
        <w:rPr>
          <w:rStyle w:val="Alaviitemerkit"/>
        </w:rPr>
        <w:footnoteReference w:id="38"/>
      </w:r>
      <w:r>
        <w:t xml:space="preserve"> Salmi paikannimenä liittyy hallintoon; jokaiselle paikkakunnalle oli annettava oma nimi, silloin kun ryhdyttiin muodostamaan laajempia kokonaisuuksia eli pitäjiä, joita Novgorodin alaisuuteen kuuluneessa Karjalassa nimitettiin </w:t>
      </w:r>
      <w:proofErr w:type="spellStart"/>
      <w:r>
        <w:t>pogostoiksi</w:t>
      </w:r>
      <w:proofErr w:type="spellEnd"/>
      <w:r>
        <w:t xml:space="preserve">. </w:t>
      </w:r>
    </w:p>
    <w:p w:rsidR="008A5C4F" w:rsidRDefault="008A5C4F" w:rsidP="008A5C4F"/>
    <w:p w:rsidR="008A5C4F" w:rsidRDefault="008A5C4F" w:rsidP="008A5C4F">
      <w:proofErr w:type="spellStart"/>
      <w:r>
        <w:t>Pogostan</w:t>
      </w:r>
      <w:proofErr w:type="spellEnd"/>
      <w:r>
        <w:t xml:space="preserve"> nimeä </w:t>
      </w:r>
      <w:r>
        <w:rPr>
          <w:i/>
        </w:rPr>
        <w:t xml:space="preserve">Salmi </w:t>
      </w:r>
      <w:r>
        <w:t xml:space="preserve">ryhdyttiin käyttämään jo varhain; </w:t>
      </w:r>
      <w:proofErr w:type="spellStart"/>
      <w:r>
        <w:t>pogostan</w:t>
      </w:r>
      <w:proofErr w:type="spellEnd"/>
      <w:r>
        <w:t xml:space="preserve"> varsinaisesta syntyajasta ei ole varmoja tietoja, mutta todennäköisesti Salmi muodostui omaksi Käkisalmen läänin osakseen 1300-luvulla.</w:t>
      </w:r>
      <w:r>
        <w:rPr>
          <w:rStyle w:val="Alaviitemerkit"/>
        </w:rPr>
        <w:footnoteReference w:id="39"/>
      </w:r>
      <w:r>
        <w:t xml:space="preserve"> – Venäjän kielen sana </w:t>
      </w:r>
      <w:proofErr w:type="spellStart"/>
      <w:r>
        <w:t>pogosta</w:t>
      </w:r>
      <w:proofErr w:type="spellEnd"/>
      <w:r>
        <w:t xml:space="preserve"> (</w:t>
      </w:r>
      <w:proofErr w:type="spellStart"/>
      <w:r>
        <w:rPr>
          <w:i/>
          <w:iCs/>
        </w:rPr>
        <w:t>pogost</w:t>
      </w:r>
      <w:proofErr w:type="spellEnd"/>
      <w:r>
        <w:rPr>
          <w:i/>
          <w:iCs/>
        </w:rPr>
        <w:t>’</w:t>
      </w:r>
      <w:r>
        <w:t xml:space="preserve">) on usein liitetty substantiiviin </w:t>
      </w:r>
      <w:proofErr w:type="spellStart"/>
      <w:r>
        <w:rPr>
          <w:i/>
        </w:rPr>
        <w:t>gost</w:t>
      </w:r>
      <w:proofErr w:type="spellEnd"/>
      <w:r>
        <w:rPr>
          <w:i/>
        </w:rPr>
        <w:t>’</w:t>
      </w:r>
      <w:r>
        <w:t xml:space="preserve"> (”vieras”) ja siitä johtuvaan verbiin </w:t>
      </w:r>
      <w:proofErr w:type="spellStart"/>
      <w:r>
        <w:rPr>
          <w:i/>
          <w:iCs/>
        </w:rPr>
        <w:t>pogostit</w:t>
      </w:r>
      <w:proofErr w:type="spellEnd"/>
      <w:r>
        <w:rPr>
          <w:i/>
          <w:iCs/>
        </w:rPr>
        <w:t>’</w:t>
      </w:r>
      <w:r>
        <w:t xml:space="preserve"> (”vierailla”; ”kestittää”</w:t>
      </w:r>
      <w:r>
        <w:rPr>
          <w:rStyle w:val="Alaviitemerkit"/>
        </w:rPr>
        <w:footnoteReference w:id="40"/>
      </w:r>
      <w:r>
        <w:t xml:space="preserve">), mutta toinen yhtä luonteva etymologinen selitys voi löytyä sanasta </w:t>
      </w:r>
      <w:proofErr w:type="spellStart"/>
      <w:r>
        <w:rPr>
          <w:i/>
        </w:rPr>
        <w:t>pogost</w:t>
      </w:r>
      <w:proofErr w:type="spellEnd"/>
      <w:r>
        <w:rPr>
          <w:i/>
        </w:rPr>
        <w:t>’</w:t>
      </w:r>
      <w:r>
        <w:t xml:space="preserve"> ja sen kaksoismerkityksestä itsessään; venäjän sana </w:t>
      </w:r>
      <w:proofErr w:type="spellStart"/>
      <w:r>
        <w:rPr>
          <w:i/>
        </w:rPr>
        <w:t>pogost</w:t>
      </w:r>
      <w:proofErr w:type="spellEnd"/>
      <w:r>
        <w:rPr>
          <w:i/>
        </w:rPr>
        <w:t>’</w:t>
      </w:r>
      <w:r>
        <w:t xml:space="preserve"> tarkoittaa nimittäin myös kirkkopihaa tai kirkkotarhaa. Tämä on jopa ensisijainen merkitys, </w:t>
      </w:r>
      <w:r>
        <w:lastRenderedPageBreak/>
        <w:t>joka sille annettiin aikanaan eräissä venäläisissä sanakirjoissa.</w:t>
      </w:r>
      <w:r>
        <w:rPr>
          <w:rStyle w:val="Alaviitemerkit"/>
        </w:rPr>
        <w:footnoteReference w:id="41"/>
      </w:r>
      <w:r>
        <w:t xml:space="preserve"> Ja näyttäisi melko selvältä, että merkitys on tästä laajentunut tarkoittamaan kirkon ympärillä olevaa aluetta.</w:t>
      </w:r>
      <w:r>
        <w:rPr>
          <w:rStyle w:val="Alaviitteenviite"/>
        </w:rPr>
        <w:footnoteReference w:id="42"/>
      </w:r>
      <w:r>
        <w:t xml:space="preserve"> Samoin on nimittäin esimerkiksi venäjän sana </w:t>
      </w:r>
      <w:proofErr w:type="spellStart"/>
      <w:r>
        <w:rPr>
          <w:i/>
        </w:rPr>
        <w:t>gorod</w:t>
      </w:r>
      <w:proofErr w:type="spellEnd"/>
      <w:r>
        <w:t xml:space="preserve"> (”kaupunki”) muodostunut </w:t>
      </w:r>
      <w:proofErr w:type="spellStart"/>
      <w:r>
        <w:t>merkityksensiirtymänä</w:t>
      </w:r>
      <w:proofErr w:type="spellEnd"/>
      <w:r>
        <w:t xml:space="preserve"> sanasta, joka tarkoitti alun perin aidattua aluetta.</w:t>
      </w:r>
    </w:p>
    <w:p w:rsidR="008A5C4F" w:rsidRDefault="008A5C4F" w:rsidP="008A5C4F"/>
    <w:p w:rsidR="008A5C4F" w:rsidRDefault="008A5C4F" w:rsidP="008A5C4F">
      <w:r>
        <w:t xml:space="preserve">Se, että kyseessä olisi ollut nimenomaan kirkon ympärille muodostunut alue, on etymologisena selityksenä luonteva; kuten Länsi-Suomessakin, myös Karjalassa pitäjän eli </w:t>
      </w:r>
      <w:proofErr w:type="spellStart"/>
      <w:r>
        <w:t>pogostan</w:t>
      </w:r>
      <w:proofErr w:type="spellEnd"/>
      <w:r>
        <w:t xml:space="preserve"> keskipisteeksi ja määrittelijäksi </w:t>
      </w:r>
      <w:proofErr w:type="gramStart"/>
      <w:r>
        <w:t>muodostui</w:t>
      </w:r>
      <w:proofErr w:type="gramEnd"/>
      <w:r>
        <w:t xml:space="preserve"> kirkko, ja kyseessä olivat kirkon ympärille ryhmittyneet pitäjät eli kirkkojen ympärille muodostuneet seurakunnat</w:t>
      </w:r>
      <w:r>
        <w:rPr>
          <w:rStyle w:val="Alaviitemerkit"/>
        </w:rPr>
        <w:footnoteReference w:id="43"/>
      </w:r>
      <w:r>
        <w:t xml:space="preserve"> – eivätkä sellaiset pitäjät, joita tunnetaan myöhemmiltä ajoilta alkaen puhtaina hallintopitäjinä.</w:t>
      </w:r>
    </w:p>
    <w:p w:rsidR="008A5C4F" w:rsidRDefault="008A5C4F" w:rsidP="008A5C4F"/>
    <w:p w:rsidR="008A5C4F" w:rsidRDefault="008A5C4F" w:rsidP="008A5C4F">
      <w:r>
        <w:t xml:space="preserve">Siten esimerkiksi juuri Salmin kohdalla ensimmäinen kuvaus, joka </w:t>
      </w:r>
      <w:proofErr w:type="spellStart"/>
      <w:r>
        <w:t>pogostasta</w:t>
      </w:r>
      <w:proofErr w:type="spellEnd"/>
      <w:r>
        <w:t xml:space="preserve"> tunnetaan, sisältää lähinnä kirkkoon liittyviä tietoja; ilman kirkkoa koko </w:t>
      </w:r>
      <w:proofErr w:type="spellStart"/>
      <w:r>
        <w:t>pogostaa</w:t>
      </w:r>
      <w:proofErr w:type="spellEnd"/>
      <w:r>
        <w:t xml:space="preserve"> ei sitä paitsi olisi voinut olla edes olemassa. Vuodelta 1500 olevan Vatjan viidenneksen verokirjan mukaan Käkisalmen läänissä oli seitsemän </w:t>
      </w:r>
      <w:proofErr w:type="spellStart"/>
      <w:r>
        <w:t>pogostaa</w:t>
      </w:r>
      <w:proofErr w:type="spellEnd"/>
      <w:r>
        <w:t xml:space="preserve"> eli seurakuntaa.</w:t>
      </w:r>
      <w:r>
        <w:rPr>
          <w:rStyle w:val="Alaviitemerkit"/>
        </w:rPr>
        <w:footnoteReference w:id="44"/>
      </w:r>
      <w:r>
        <w:t xml:space="preserve"> Salmin </w:t>
      </w:r>
      <w:proofErr w:type="spellStart"/>
      <w:r>
        <w:t>pogostasta</w:t>
      </w:r>
      <w:proofErr w:type="spellEnd"/>
      <w:r>
        <w:t xml:space="preserve"> kerrotaan verokirjassa, että </w:t>
      </w:r>
      <w:proofErr w:type="spellStart"/>
      <w:r>
        <w:t>pogostalla</w:t>
      </w:r>
      <w:proofErr w:type="spellEnd"/>
      <w:r>
        <w:t xml:space="preserve"> oli Kristuksen Ylösnousemuksen kirkko. Verosta vapaita olivat pappi Vasili, lukkari </w:t>
      </w:r>
      <w:proofErr w:type="spellStart"/>
      <w:r>
        <w:t>Kirilko</w:t>
      </w:r>
      <w:proofErr w:type="spellEnd"/>
      <w:r>
        <w:t xml:space="preserve"> sekä kirkkovahti </w:t>
      </w:r>
      <w:proofErr w:type="spellStart"/>
      <w:r>
        <w:t>Seliverstik</w:t>
      </w:r>
      <w:proofErr w:type="spellEnd"/>
      <w:r>
        <w:t>. He kyntivät kirkon maita kolmen ruiskobran kylvöksi, mutta verojousia heille ei ollut pantu.</w:t>
      </w:r>
      <w:r>
        <w:rPr>
          <w:rStyle w:val="Alaviitemerkit"/>
        </w:rPr>
        <w:footnoteReference w:id="45"/>
      </w:r>
    </w:p>
    <w:p w:rsidR="008A5C4F" w:rsidRDefault="008A5C4F" w:rsidP="008A5C4F">
      <w:r>
        <w:rPr>
          <w:noProof/>
          <w:lang w:eastAsia="fi-FI"/>
        </w:rPr>
        <w:drawing>
          <wp:inline distT="0" distB="0" distL="0" distR="0">
            <wp:extent cx="6105525" cy="9525"/>
            <wp:effectExtent l="19050" t="0" r="9525" b="0"/>
            <wp:docPr id="10" name="Kuv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srcRect/>
                    <a:stretch>
                      <a:fillRect/>
                    </a:stretch>
                  </pic:blipFill>
                  <pic:spPr bwMode="auto">
                    <a:xfrm>
                      <a:off x="0" y="0"/>
                      <a:ext cx="6105525" cy="9525"/>
                    </a:xfrm>
                    <a:prstGeom prst="rect">
                      <a:avLst/>
                    </a:prstGeom>
                    <a:solidFill>
                      <a:srgbClr val="FFFFFF"/>
                    </a:solidFill>
                    <a:ln w="9525">
                      <a:noFill/>
                      <a:miter lim="800000"/>
                      <a:headEnd/>
                      <a:tailEnd/>
                    </a:ln>
                  </pic:spPr>
                </pic:pic>
              </a:graphicData>
            </a:graphic>
          </wp:inline>
        </w:drawing>
      </w:r>
    </w:p>
    <w:p w:rsidR="008A5C4F" w:rsidRDefault="008A5C4F" w:rsidP="008A5C4F">
      <w:r>
        <w:t>Vatjan viidenneksen verokirjasta paistaa erikseen silmään, että Salmin</w:t>
      </w:r>
      <w:r w:rsidR="0057464F">
        <w:t>(</w:t>
      </w:r>
      <w:proofErr w:type="spellStart"/>
      <w:r w:rsidR="0057464F">
        <w:t>kin</w:t>
      </w:r>
      <w:proofErr w:type="spellEnd"/>
      <w:r w:rsidR="0057464F">
        <w:t>)</w:t>
      </w:r>
      <w:r>
        <w:t xml:space="preserve"> kyl</w:t>
      </w:r>
      <w:r w:rsidR="0057464F">
        <w:t>ien joukkoon on merkitty</w:t>
      </w:r>
      <w:r>
        <w:t xml:space="preserve"> </w:t>
      </w:r>
      <w:proofErr w:type="spellStart"/>
      <w:r w:rsidR="005A7AD0">
        <w:rPr>
          <w:i/>
        </w:rPr>
        <w:t>v</w:t>
      </w:r>
      <w:r w:rsidRPr="00F4118B">
        <w:rPr>
          <w:i/>
        </w:rPr>
        <w:t>es</w:t>
      </w:r>
      <w:proofErr w:type="spellEnd"/>
      <w:r>
        <w:rPr>
          <w:i/>
        </w:rPr>
        <w:t>(j)</w:t>
      </w:r>
      <w:r w:rsidR="005A7AD0">
        <w:t>-lisämääreellä varustettuja</w:t>
      </w:r>
      <w:r>
        <w:t xml:space="preserve"> kyl</w:t>
      </w:r>
      <w:r w:rsidR="0057464F">
        <w:t>i</w:t>
      </w:r>
      <w:r>
        <w:t>ä.</w:t>
      </w:r>
      <w:r>
        <w:rPr>
          <w:rStyle w:val="Alaviitteenviite"/>
        </w:rPr>
        <w:footnoteReference w:id="46"/>
      </w:r>
      <w:r w:rsidR="005A7AD0">
        <w:t xml:space="preserve"> Tätä sanaa (</w:t>
      </w:r>
      <w:proofErr w:type="spellStart"/>
      <w:r w:rsidR="005A7AD0" w:rsidRPr="005A7AD0">
        <w:rPr>
          <w:i/>
        </w:rPr>
        <w:t>ves</w:t>
      </w:r>
      <w:proofErr w:type="spellEnd"/>
      <w:r w:rsidR="005A7AD0" w:rsidRPr="005A7AD0">
        <w:rPr>
          <w:i/>
        </w:rPr>
        <w:t>’</w:t>
      </w:r>
      <w:r w:rsidR="005A7AD0">
        <w:t xml:space="preserve"> tai </w:t>
      </w:r>
      <w:proofErr w:type="spellStart"/>
      <w:r w:rsidR="005A7AD0" w:rsidRPr="005A7AD0">
        <w:rPr>
          <w:i/>
        </w:rPr>
        <w:t>vesj</w:t>
      </w:r>
      <w:proofErr w:type="spellEnd"/>
      <w:r w:rsidR="005A7AD0">
        <w:t>)</w:t>
      </w:r>
      <w:r>
        <w:t xml:space="preserve"> käytettiin Venäjällä ja venäjän kielessä aikanaan paitsi merkityksessä ”kylä” myös toisaalta tarkoittamaan vepsäläistä kylää tai asutusta.</w:t>
      </w:r>
      <w:r>
        <w:rPr>
          <w:rStyle w:val="Alaviitteenviite"/>
        </w:rPr>
        <w:footnoteReference w:id="47"/>
      </w:r>
      <w:r>
        <w:t xml:space="preserve"> </w:t>
      </w:r>
      <w:proofErr w:type="gramStart"/>
      <w:r w:rsidR="005A7AD0">
        <w:t>-</w:t>
      </w:r>
      <w:proofErr w:type="gramEnd"/>
      <w:r w:rsidR="005A7AD0">
        <w:t xml:space="preserve"> </w:t>
      </w:r>
      <w:r>
        <w:t xml:space="preserve">Vaikka on melko epätodennäköistä, että Salmissa olisi (vielä) vuonna 1500 ollut puhtaasti vepsäläisiä kyliä, koko Aunuksen kannaksen ja niin ikään </w:t>
      </w:r>
      <w:proofErr w:type="spellStart"/>
      <w:r>
        <w:t>aunuksenkarjalan</w:t>
      </w:r>
      <w:proofErr w:type="spellEnd"/>
      <w:r>
        <w:t xml:space="preserve"> kielen ja väestön varhainen suhde vepsäläisiin on erikseen merkille pantava. Muinaisvepsäläisiin on yhdistetty myös Aunuksen Karjalan ja Äänisjärven pohjoisrannikon rautakautiset asutukset.  Karjalaisuutta tutkinut E. I. </w:t>
      </w:r>
      <w:proofErr w:type="spellStart"/>
      <w:r>
        <w:t>Klementjev</w:t>
      </w:r>
      <w:proofErr w:type="spellEnd"/>
      <w:r>
        <w:t xml:space="preserve"> kirjoittaa, että tutkijat ovat nykyään suurimmaksi osaksi yhtä mieltä siitä, että karjalaisuuden muotoutumisprosessissa on keskeisenä tekijänä ollut – </w:t>
      </w:r>
      <w:r>
        <w:lastRenderedPageBreak/>
        <w:t xml:space="preserve">varsinkin Aunuksessa – tiivis kanssakäyminen, osin </w:t>
      </w:r>
      <w:proofErr w:type="gramStart"/>
      <w:r>
        <w:t>yhteensulautuminenkin</w:t>
      </w:r>
      <w:proofErr w:type="gramEnd"/>
      <w:r>
        <w:t>, läheisen sukukansan vepsäläisten kanssa.</w:t>
      </w:r>
      <w:r>
        <w:rPr>
          <w:rStyle w:val="Alaviitteenviite"/>
        </w:rPr>
        <w:footnoteReference w:id="48"/>
      </w:r>
      <w:r>
        <w:t xml:space="preserve"> </w:t>
      </w:r>
    </w:p>
    <w:p w:rsidR="008A5C4F" w:rsidRDefault="008A5C4F" w:rsidP="008A5C4F"/>
    <w:p w:rsidR="008A5C4F" w:rsidRDefault="008A5C4F" w:rsidP="008A5C4F">
      <w:proofErr w:type="spellStart"/>
      <w:r>
        <w:t>Pogostan</w:t>
      </w:r>
      <w:proofErr w:type="spellEnd"/>
      <w:r>
        <w:t xml:space="preserve"> nimi </w:t>
      </w:r>
      <w:r>
        <w:rPr>
          <w:i/>
        </w:rPr>
        <w:t>Salmi</w:t>
      </w:r>
      <w:r>
        <w:t xml:space="preserve"> on</w:t>
      </w:r>
      <w:r w:rsidR="0057464F">
        <w:t xml:space="preserve"> siis mitä todennäköisimmin</w:t>
      </w:r>
      <w:r>
        <w:t xml:space="preserve"> otettu pitäjän sijainnista ja sen suhteesta Laatokan valtavaan vesialueeseen. </w:t>
      </w:r>
      <w:proofErr w:type="gramStart"/>
      <w:r w:rsidR="0057464F">
        <w:t>-</w:t>
      </w:r>
      <w:proofErr w:type="gramEnd"/>
      <w:r w:rsidR="0057464F">
        <w:t xml:space="preserve"> Raja-Karjalan kaikki pitäjät oli</w:t>
      </w:r>
      <w:r>
        <w:t xml:space="preserve"> nimetty vesistöihin viittaavasti: Salmi, Suojärvi, Impilahti, </w:t>
      </w:r>
      <w:proofErr w:type="spellStart"/>
      <w:r>
        <w:t>Suistamo</w:t>
      </w:r>
      <w:proofErr w:type="spellEnd"/>
      <w:r>
        <w:t xml:space="preserve">, </w:t>
      </w:r>
      <w:proofErr w:type="spellStart"/>
      <w:r>
        <w:t>Soanlahti</w:t>
      </w:r>
      <w:proofErr w:type="spellEnd"/>
      <w:r>
        <w:t xml:space="preserve"> ja Suojärvi ovat niminä läpinäkyviä, joskin Impilahden nimen alkuosan taustalla saattaa olla muutakin</w:t>
      </w:r>
      <w:r w:rsidR="0057464F">
        <w:t xml:space="preserve"> kuin suomen kielen </w:t>
      </w:r>
      <w:r w:rsidR="0057464F" w:rsidRPr="0057464F">
        <w:rPr>
          <w:i/>
        </w:rPr>
        <w:t>impi</w:t>
      </w:r>
      <w:r w:rsidR="0057464F">
        <w:t>-sanaa vastaava sana</w:t>
      </w:r>
      <w:r>
        <w:t xml:space="preserve">. </w:t>
      </w:r>
      <w:proofErr w:type="spellStart"/>
      <w:r>
        <w:t>Suistamo</w:t>
      </w:r>
      <w:proofErr w:type="spellEnd"/>
      <w:r>
        <w:t xml:space="preserve"> näyttäisi nimenä kytkeytyvän joen suistoalueeseen, mutta tässäkin tapauksessa taustalla saattaa olla jokin saamelaisperäinen nimi, joka on sittemmin mukautettu itämerensuomalaiseen äännejärjestelmään sopivaksi, samalla kun sille on annettu kieleen sopiva uusi merkitys. Laatokan koillispuolisia seutuja aikanaan asuttaneet saamelaiset siirtyivät tältä alueelta, samoin kuin suuresta osasta muuta Suomea ja Karjalaa, pohjoisemmaksi melko myöhään. Erikseen mainittakoon, että käsitettä ”Lappi” käytettiin </w:t>
      </w:r>
      <w:proofErr w:type="spellStart"/>
      <w:r>
        <w:t>Laatokan-Karjalassa</w:t>
      </w:r>
      <w:proofErr w:type="spellEnd"/>
      <w:r>
        <w:t xml:space="preserve"> ja Raja-Karjalassa vielä 1800-luvulla yleisesti, ja sillä viitattiin pohjoisiin seutuihin. Esimerkiksi sortavalalaisille jo Ilomantsi oli ”Lappia”.</w:t>
      </w:r>
      <w:r>
        <w:rPr>
          <w:rStyle w:val="Alaviitemerkit"/>
        </w:rPr>
        <w:t xml:space="preserve"> </w:t>
      </w:r>
      <w:r>
        <w:rPr>
          <w:rStyle w:val="Alaviitemerkit"/>
        </w:rPr>
        <w:footnoteReference w:id="49"/>
      </w:r>
    </w:p>
    <w:p w:rsidR="008A5C4F" w:rsidRDefault="008A5C4F" w:rsidP="008A5C4F"/>
    <w:p w:rsidR="008A5C4F" w:rsidRDefault="008A5C4F" w:rsidP="008A5C4F">
      <w:r>
        <w:t>Saamelaiset asuttivat aikanaan melkein koko Suomenniemeä ja Itä-Karjalaa, eli Fennoskandian itäosaa. Heidän vetäytymisensä pohjoiseen tapahtui asteittain. Muistoksi varhemmista asuin- ja elinpaikoistaan he ovat jättäneet valtavan määrän paikannimistöä eri puolille Suomea ja Karjalaa.</w:t>
      </w:r>
      <w:r>
        <w:rPr>
          <w:rStyle w:val="Alaviitemerkit"/>
        </w:rPr>
        <w:footnoteReference w:id="50"/>
      </w:r>
      <w:r>
        <w:t xml:space="preserve"> Saamelaisten tilalle puolestaan tulivat itämerensuomalaiset, jotka seka-avioliittojen kautta osin sulautuivat saamelaisiin.</w:t>
      </w:r>
    </w:p>
    <w:p w:rsidR="008A5C4F" w:rsidRDefault="008A5C4F" w:rsidP="008A5C4F"/>
    <w:p w:rsidR="008A5C4F" w:rsidRDefault="008A5C4F" w:rsidP="008A5C4F">
      <w:r>
        <w:t>Itämerensuomalaisten, joihin karjalaisetkin lukeutuvat, ajateltiin aiemmin tulleen Itämeren rannoille ikään kuin yhtenä ryhmänä ja kerralla. Tämä teoria on korvautunut sittemmin ns. aaltoteorialla, jolla tarkoitetaan sitä, että muutto on ollut hidasta ja aaltomaista. Samalla itämerensuomalaiset ovat osin sulautuneet naapurikansoihinsa (germaanisiin, balttilaisiin ja slaavilaisiin sekä saamelaisiin), joilta he myös ovat saaneet vaikutteita kieleensä ja kulttuuriinsa.</w:t>
      </w:r>
    </w:p>
    <w:p w:rsidR="008A5C4F" w:rsidRDefault="008A5C4F" w:rsidP="008A5C4F">
      <w:r>
        <w:t xml:space="preserve"> </w:t>
      </w:r>
    </w:p>
    <w:p w:rsidR="008A5C4F" w:rsidRDefault="008A5C4F" w:rsidP="008A5C4F">
      <w:r>
        <w:t xml:space="preserve">Salmin vanhin asutus on tiettävästi ollut </w:t>
      </w:r>
      <w:proofErr w:type="spellStart"/>
      <w:r>
        <w:t>Miinalan</w:t>
      </w:r>
      <w:proofErr w:type="spellEnd"/>
      <w:r>
        <w:t xml:space="preserve"> kylässä – joka oli aiemmalta nimeltään Janankylä</w:t>
      </w:r>
      <w:r>
        <w:rPr>
          <w:rStyle w:val="Alaviitemerkit"/>
        </w:rPr>
        <w:footnoteReference w:id="51"/>
      </w:r>
      <w:r>
        <w:t xml:space="preserve"> - ja </w:t>
      </w:r>
      <w:proofErr w:type="spellStart"/>
      <w:r>
        <w:t>Mantsinsaarella</w:t>
      </w:r>
      <w:proofErr w:type="spellEnd"/>
      <w:r>
        <w:t>.</w:t>
      </w:r>
      <w:r>
        <w:rPr>
          <w:rStyle w:val="Alaviitemerkit"/>
        </w:rPr>
        <w:footnoteReference w:id="52"/>
      </w:r>
      <w:r>
        <w:t xml:space="preserve"> Asutuksen laajuudesta ja pysyvyydestä on varhemmilta ajoilta </w:t>
      </w:r>
      <w:r>
        <w:lastRenderedPageBreak/>
        <w:t>kuitenkin hyvin vähän tietoja. On arveltu sen tulleen milloin lännestä, milloin idästä. Joka tapauksessa väestö on vaihtunut Salmin seudulla – useampaankin otteeseen.</w:t>
      </w:r>
    </w:p>
    <w:p w:rsidR="008A5C4F" w:rsidRDefault="008A5C4F" w:rsidP="008A5C4F"/>
    <w:p w:rsidR="008A5C4F" w:rsidRDefault="008A5C4F" w:rsidP="008A5C4F">
      <w:r>
        <w:t>Maanviljelys alkoi Karjalassa vasta noin 800 jälkeen Kristuksen syntymän. Sitä ennen seudulla liikkui paitsi saamelaisia vain turkisten hankkijoita ja muita erämiehiä. Ensimmäiset heistä olivat Länsi-Suomesta, ja aikojen kuluessa jotkut erämiehet asettuivat asumaan Laatokan rantamille. Tämä uudisasutus oli aluksi harvaa mutta tiheni vähitellen.</w:t>
      </w:r>
      <w:r>
        <w:rPr>
          <w:rStyle w:val="Alaviitemerkit"/>
        </w:rPr>
        <w:footnoteReference w:id="53"/>
      </w:r>
    </w:p>
    <w:p w:rsidR="008A5C4F" w:rsidRDefault="008A5C4F" w:rsidP="008A5C4F"/>
    <w:p w:rsidR="008A5C4F" w:rsidRDefault="008A5C4F" w:rsidP="008A5C4F">
      <w:r>
        <w:t xml:space="preserve">Kyseinen asutus keskittyi Laatokan länsi- ja luoteisrannalle, jonne syntyi huomattava kiinteän asutuksen alue – samantyyppinen kuin oli jo Hämeessä sekä Varsinais-Suomessa. Salmiin asti tämä asutus ei tiettävästi ulottunut vaan asutuksen varsinaista rintamaata olivat Rautu, </w:t>
      </w:r>
      <w:proofErr w:type="spellStart"/>
      <w:r>
        <w:t>Sakkola</w:t>
      </w:r>
      <w:proofErr w:type="spellEnd"/>
      <w:r>
        <w:t xml:space="preserve">, Käkisalmi, </w:t>
      </w:r>
      <w:proofErr w:type="spellStart"/>
      <w:r>
        <w:t>Räisälä</w:t>
      </w:r>
      <w:proofErr w:type="spellEnd"/>
      <w:r>
        <w:t xml:space="preserve"> ja ylempänä Vuoksen varrella </w:t>
      </w:r>
      <w:proofErr w:type="spellStart"/>
      <w:r>
        <w:t>Antrea</w:t>
      </w:r>
      <w:proofErr w:type="spellEnd"/>
      <w:r>
        <w:t xml:space="preserve">. Lisäksi kiinteän asutuksen alueeseen kuuluivat Kaukola, Kurkijoki, </w:t>
      </w:r>
      <w:proofErr w:type="spellStart"/>
      <w:r>
        <w:t>Hiitola</w:t>
      </w:r>
      <w:proofErr w:type="spellEnd"/>
      <w:r>
        <w:t>, Jaakkima, Sortavala ja ehkä vielä Impilahti. Niistä on useita suuria kalmistoja ja aarrelöytöjä vuosien 1100 – 1300 väliseltä ajalta.</w:t>
      </w:r>
      <w:r>
        <w:rPr>
          <w:rStyle w:val="Alaviitemerkit"/>
        </w:rPr>
        <w:footnoteReference w:id="54"/>
      </w:r>
    </w:p>
    <w:p w:rsidR="008A5C4F" w:rsidRDefault="008A5C4F" w:rsidP="008A5C4F"/>
    <w:p w:rsidR="008A5C4F" w:rsidRDefault="008A5C4F" w:rsidP="008A5C4F">
      <w:r>
        <w:t xml:space="preserve">Salmin </w:t>
      </w:r>
      <w:proofErr w:type="spellStart"/>
      <w:r>
        <w:t>pogostan</w:t>
      </w:r>
      <w:proofErr w:type="spellEnd"/>
      <w:r>
        <w:t xml:space="preserve"> rajat olivat vain yhdellä suunnalla täysin luonnolliset: Laatokan ranta muodosti Salmin pitäjälle luonnollisen rajan lounaassa. Luoteen suunnalla, jossa rajapitäjänä oli alkuun Sortavalan </w:t>
      </w:r>
      <w:proofErr w:type="spellStart"/>
      <w:r>
        <w:t>pogosta</w:t>
      </w:r>
      <w:proofErr w:type="spellEnd"/>
      <w:r>
        <w:t xml:space="preserve"> ja siitä myöhemmin irtautuneet </w:t>
      </w:r>
      <w:proofErr w:type="spellStart"/>
      <w:r>
        <w:t>Suistamo</w:t>
      </w:r>
      <w:proofErr w:type="spellEnd"/>
      <w:r>
        <w:t xml:space="preserve"> ja Impilahti, raja </w:t>
      </w:r>
      <w:proofErr w:type="gramStart"/>
      <w:r>
        <w:t>myöskin</w:t>
      </w:r>
      <w:proofErr w:type="gramEnd"/>
      <w:r>
        <w:t xml:space="preserve"> seuraili luonnonmukaista vesistörajaa, ts. </w:t>
      </w:r>
      <w:proofErr w:type="spellStart"/>
      <w:r>
        <w:t>Uuksunjokea</w:t>
      </w:r>
      <w:proofErr w:type="spellEnd"/>
      <w:r>
        <w:t>, pitkän matkaa. Laatokan rantaan tultaessa pitäjien välinen raja erkani kuitenkin joesta siten, että Salmiin kuului myös joen luoteispuoleisia alueita.</w:t>
      </w:r>
      <w:r>
        <w:rPr>
          <w:rStyle w:val="Alaviitemerkit"/>
        </w:rPr>
        <w:footnoteReference w:id="55"/>
      </w:r>
      <w:r>
        <w:t xml:space="preserve"> Rajana oli Ristioja. </w:t>
      </w:r>
      <w:proofErr w:type="spellStart"/>
      <w:r>
        <w:t>Uuksunjoki</w:t>
      </w:r>
      <w:proofErr w:type="spellEnd"/>
      <w:r>
        <w:t xml:space="preserve"> puolestaan muodosti suussaan pienen hiekkaisen suistomaan </w:t>
      </w:r>
      <w:proofErr w:type="spellStart"/>
      <w:r>
        <w:t>Uuksunlahden</w:t>
      </w:r>
      <w:proofErr w:type="spellEnd"/>
      <w:r>
        <w:t xml:space="preserve"> pohjoisperukassa. Salmenomaista </w:t>
      </w:r>
      <w:proofErr w:type="spellStart"/>
      <w:r>
        <w:t>Uuksunlahtea</w:t>
      </w:r>
      <w:proofErr w:type="spellEnd"/>
      <w:r>
        <w:t xml:space="preserve"> rajoitti lännessä käsivartta muistuttanut matala niemi, </w:t>
      </w:r>
      <w:proofErr w:type="spellStart"/>
      <w:r>
        <w:t>Uuksalonpää</w:t>
      </w:r>
      <w:proofErr w:type="spellEnd"/>
      <w:r>
        <w:t>.</w:t>
      </w:r>
      <w:r>
        <w:rPr>
          <w:rStyle w:val="Alaviitemerkit"/>
        </w:rPr>
        <w:footnoteReference w:id="56"/>
      </w:r>
    </w:p>
    <w:p w:rsidR="008A5C4F" w:rsidRDefault="008A5C4F" w:rsidP="008A5C4F"/>
    <w:p w:rsidR="008A5C4F" w:rsidRDefault="008A5C4F" w:rsidP="008A5C4F">
      <w:r>
        <w:t>Pohjoisessa, jossa pitäjä oli lähes koskematonta erämaata ja jossa vastaan tulivat toisen pitäjän eli Suojärven, erämaat, raja oli täysin suora. – Täällä asutus oli melkein olematonta, kuten O. A. Forsström aikanaan (1894) seutua kuvasi:</w:t>
      </w:r>
    </w:p>
    <w:p w:rsidR="008A5C4F" w:rsidRDefault="008A5C4F" w:rsidP="008A5C4F"/>
    <w:p w:rsidR="008A5C4F" w:rsidRDefault="008A5C4F" w:rsidP="008A5C4F">
      <w:r>
        <w:t xml:space="preserve">”Jos siirrymme pohjoisen Laatokan </w:t>
      </w:r>
      <w:proofErr w:type="spellStart"/>
      <w:r>
        <w:t>rantawyöhykkeestä</w:t>
      </w:r>
      <w:proofErr w:type="spellEnd"/>
      <w:r>
        <w:t xml:space="preserve"> koilliseen päin, niin tulemme Itä-Karjalan</w:t>
      </w:r>
      <w:r>
        <w:rPr>
          <w:rStyle w:val="Alaviitemerkit"/>
        </w:rPr>
        <w:footnoteReference w:id="57"/>
      </w:r>
      <w:r>
        <w:t xml:space="preserve"> salomaille. </w:t>
      </w:r>
      <w:r>
        <w:rPr>
          <w:i/>
        </w:rPr>
        <w:t xml:space="preserve">Salmin, </w:t>
      </w:r>
      <w:proofErr w:type="spellStart"/>
      <w:r>
        <w:rPr>
          <w:i/>
        </w:rPr>
        <w:t>Suistamon</w:t>
      </w:r>
      <w:proofErr w:type="spellEnd"/>
      <w:r>
        <w:rPr>
          <w:i/>
        </w:rPr>
        <w:t>, Korpiselän, Suojärven ja Ilomantsin</w:t>
      </w:r>
      <w:r>
        <w:t xml:space="preserve"> pitäjät </w:t>
      </w:r>
      <w:proofErr w:type="spellStart"/>
      <w:r>
        <w:t>muodostawat</w:t>
      </w:r>
      <w:proofErr w:type="spellEnd"/>
      <w:r>
        <w:t xml:space="preserve"> tämän </w:t>
      </w:r>
      <w:r>
        <w:lastRenderedPageBreak/>
        <w:t xml:space="preserve">salomaan. Eteläinen osa Salmia, joka ulottuu Laatokan rantaan, ja läntinen osa </w:t>
      </w:r>
      <w:proofErr w:type="spellStart"/>
      <w:r>
        <w:t>Suistamoa</w:t>
      </w:r>
      <w:proofErr w:type="spellEnd"/>
      <w:r>
        <w:t xml:space="preserve"> </w:t>
      </w:r>
      <w:proofErr w:type="spellStart"/>
      <w:r>
        <w:t>owat</w:t>
      </w:r>
      <w:proofErr w:type="spellEnd"/>
      <w:r>
        <w:t xml:space="preserve"> kuitenkin </w:t>
      </w:r>
      <w:proofErr w:type="spellStart"/>
      <w:r>
        <w:t>werrattain</w:t>
      </w:r>
      <w:proofErr w:type="spellEnd"/>
      <w:r>
        <w:t xml:space="preserve"> tiheään asuttuja. Asutus varsinaisilla salomailla on yhtä </w:t>
      </w:r>
      <w:proofErr w:type="spellStart"/>
      <w:r>
        <w:t>harwaa</w:t>
      </w:r>
      <w:proofErr w:type="spellEnd"/>
      <w:r>
        <w:t xml:space="preserve"> kuin Lapin rajoilla, parhaastaan yksi ainoa asukas neliökilometrillä. Maa on enimmäkseen suoperäistä, toisin paikoin karua kangasta, metsäistä ja </w:t>
      </w:r>
      <w:proofErr w:type="spellStart"/>
      <w:r>
        <w:t>waikeasti</w:t>
      </w:r>
      <w:proofErr w:type="spellEnd"/>
      <w:r>
        <w:t xml:space="preserve"> </w:t>
      </w:r>
      <w:proofErr w:type="spellStart"/>
      <w:r>
        <w:t>wiljeltyä</w:t>
      </w:r>
      <w:proofErr w:type="spellEnd"/>
      <w:r>
        <w:t xml:space="preserve">. </w:t>
      </w:r>
      <w:proofErr w:type="spellStart"/>
      <w:r>
        <w:t>Huomattawa</w:t>
      </w:r>
      <w:proofErr w:type="spellEnd"/>
      <w:r>
        <w:t xml:space="preserve"> ominaisuus on näiden seutujen </w:t>
      </w:r>
      <w:proofErr w:type="spellStart"/>
      <w:r>
        <w:t>wesistöissä</w:t>
      </w:r>
      <w:proofErr w:type="spellEnd"/>
      <w:r>
        <w:t xml:space="preserve"> jokien paljous. </w:t>
      </w:r>
      <w:proofErr w:type="spellStart"/>
      <w:r>
        <w:t>Järwiä</w:t>
      </w:r>
      <w:proofErr w:type="spellEnd"/>
      <w:r>
        <w:t xml:space="preserve"> kyllä löytyy, mutta </w:t>
      </w:r>
      <w:proofErr w:type="gramStart"/>
      <w:r>
        <w:t>ei</w:t>
      </w:r>
      <w:proofErr w:type="gramEnd"/>
      <w:r>
        <w:t xml:space="preserve"> </w:t>
      </w:r>
      <w:proofErr w:type="gramStart"/>
      <w:r>
        <w:t>läheskään</w:t>
      </w:r>
      <w:proofErr w:type="gramEnd"/>
      <w:r>
        <w:t xml:space="preserve"> </w:t>
      </w:r>
      <w:proofErr w:type="gramStart"/>
      <w:r>
        <w:t>niin</w:t>
      </w:r>
      <w:proofErr w:type="gramEnd"/>
      <w:r>
        <w:t xml:space="preserve"> paljon kuin on tottunut </w:t>
      </w:r>
      <w:proofErr w:type="spellStart"/>
      <w:r>
        <w:t>Sawossa</w:t>
      </w:r>
      <w:proofErr w:type="spellEnd"/>
      <w:r>
        <w:t xml:space="preserve"> ja Hämeessä näkemään.”</w:t>
      </w:r>
      <w:r>
        <w:rPr>
          <w:rStyle w:val="Alaviitemerkit"/>
        </w:rPr>
        <w:footnoteReference w:id="58"/>
      </w:r>
    </w:p>
    <w:p w:rsidR="008A5C4F" w:rsidRDefault="008A5C4F" w:rsidP="008A5C4F"/>
    <w:p w:rsidR="008A5C4F" w:rsidRDefault="008A5C4F" w:rsidP="008A5C4F">
      <w:r>
        <w:t xml:space="preserve">Erikoisimman rajan Salmin pitäjän rajoista muodosti sen itäraja, joka samalla oli pitkään valtakunnanraja Suomen ja Venäjän sekä myöhemmän Neuvostoliiton välillä. Sen syntyhistoriasta kerrotaan tarkemmin tuonnempana. </w:t>
      </w:r>
    </w:p>
    <w:p w:rsidR="008A5C4F" w:rsidRDefault="008A5C4F" w:rsidP="008A5C4F">
      <w:pPr>
        <w:rPr>
          <w:b/>
        </w:rPr>
      </w:pPr>
    </w:p>
    <w:tbl>
      <w:tblPr>
        <w:tblW w:w="5000" w:type="pct"/>
        <w:jc w:val="center"/>
        <w:tblCellSpacing w:w="0" w:type="dxa"/>
        <w:tblCellMar>
          <w:left w:w="0" w:type="dxa"/>
          <w:right w:w="0" w:type="dxa"/>
        </w:tblCellMar>
        <w:tblLook w:val="04A0"/>
      </w:tblPr>
      <w:tblGrid>
        <w:gridCol w:w="426"/>
        <w:gridCol w:w="7477"/>
        <w:gridCol w:w="1735"/>
      </w:tblGrid>
      <w:tr w:rsidR="008A5C4F" w:rsidTr="00A13F68">
        <w:trPr>
          <w:tblCellSpacing w:w="0" w:type="dxa"/>
          <w:jc w:val="center"/>
        </w:trPr>
        <w:tc>
          <w:tcPr>
            <w:tcW w:w="5000" w:type="pct"/>
            <w:gridSpan w:val="3"/>
            <w:vAlign w:val="center"/>
            <w:hideMark/>
          </w:tcPr>
          <w:p w:rsidR="008A5C4F" w:rsidRDefault="008A5C4F" w:rsidP="00A13F68">
            <w:pPr>
              <w:pStyle w:val="NormaaliWeb1"/>
              <w:jc w:val="center"/>
            </w:pPr>
            <w:r>
              <w:rPr>
                <w:noProof/>
                <w:lang w:eastAsia="fi-FI"/>
              </w:rPr>
              <w:lastRenderedPageBreak/>
              <w:drawing>
                <wp:inline distT="0" distB="0" distL="0" distR="0">
                  <wp:extent cx="4477336" cy="6219825"/>
                  <wp:effectExtent l="19050" t="0" r="0" b="0"/>
                  <wp:docPr id="11" name="Kuva 11" descr="Luovutettu Karja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uovutettu Karjala"/>
                          <pic:cNvPicPr>
                            <a:picLocks noChangeAspect="1" noChangeArrowheads="1"/>
                          </pic:cNvPicPr>
                        </pic:nvPicPr>
                        <pic:blipFill>
                          <a:blip r:embed="rId17" cstate="print"/>
                          <a:srcRect/>
                          <a:stretch>
                            <a:fillRect/>
                          </a:stretch>
                        </pic:blipFill>
                        <pic:spPr bwMode="auto">
                          <a:xfrm>
                            <a:off x="0" y="0"/>
                            <a:ext cx="4477336" cy="6219825"/>
                          </a:xfrm>
                          <a:prstGeom prst="rect">
                            <a:avLst/>
                          </a:prstGeom>
                          <a:noFill/>
                          <a:ln w="9525">
                            <a:noFill/>
                            <a:miter lim="800000"/>
                            <a:headEnd/>
                            <a:tailEnd/>
                          </a:ln>
                        </pic:spPr>
                      </pic:pic>
                    </a:graphicData>
                  </a:graphic>
                </wp:inline>
              </w:drawing>
            </w:r>
          </w:p>
        </w:tc>
      </w:tr>
      <w:tr w:rsidR="008A5C4F" w:rsidTr="00A13F68">
        <w:trPr>
          <w:tblCellSpacing w:w="0" w:type="dxa"/>
          <w:jc w:val="center"/>
        </w:trPr>
        <w:tc>
          <w:tcPr>
            <w:tcW w:w="221" w:type="pct"/>
            <w:vAlign w:val="center"/>
            <w:hideMark/>
          </w:tcPr>
          <w:p w:rsidR="008A5C4F" w:rsidRDefault="008A5C4F" w:rsidP="00A13F68">
            <w:pPr>
              <w:jc w:val="center"/>
            </w:pPr>
            <w:r>
              <w:t> </w:t>
            </w:r>
          </w:p>
        </w:tc>
        <w:tc>
          <w:tcPr>
            <w:tcW w:w="3879" w:type="pct"/>
            <w:vAlign w:val="center"/>
            <w:hideMark/>
          </w:tcPr>
          <w:p w:rsidR="008A5C4F" w:rsidRDefault="008A5C4F" w:rsidP="00A13F68">
            <w:pPr>
              <w:pStyle w:val="NormaaliWeb1"/>
              <w:spacing w:before="0" w:after="0"/>
            </w:pPr>
          </w:p>
          <w:p w:rsidR="005A7AD0" w:rsidRDefault="005A7AD0" w:rsidP="00A13F68">
            <w:pPr>
              <w:pStyle w:val="NormaaliWeb1"/>
              <w:spacing w:before="0" w:after="0"/>
            </w:pPr>
            <w:proofErr w:type="gramStart"/>
            <w:r>
              <w:t>KARTTA: LUOVUTETUN KARJALAN KUNNAT</w:t>
            </w:r>
            <w:r w:rsidR="00B42DD8">
              <w:t xml:space="preserve"> KARTTA: SEPPO RAPO</w:t>
            </w:r>
            <w:r>
              <w:t>.</w:t>
            </w:r>
            <w:proofErr w:type="gramEnd"/>
          </w:p>
        </w:tc>
        <w:tc>
          <w:tcPr>
            <w:tcW w:w="900" w:type="pct"/>
            <w:vAlign w:val="center"/>
            <w:hideMark/>
          </w:tcPr>
          <w:p w:rsidR="008A5C4F" w:rsidRDefault="008A5C4F" w:rsidP="00A13F68">
            <w:pPr>
              <w:jc w:val="center"/>
            </w:pPr>
            <w:r>
              <w:t> </w:t>
            </w:r>
          </w:p>
        </w:tc>
      </w:tr>
    </w:tbl>
    <w:p w:rsidR="008A5C4F" w:rsidRDefault="008A5C4F" w:rsidP="008A5C4F"/>
    <w:p w:rsidR="008A5C4F" w:rsidRDefault="008A5C4F" w:rsidP="008A5C4F">
      <w:pPr>
        <w:pStyle w:val="NormaaliWeb1"/>
      </w:pPr>
    </w:p>
    <w:p w:rsidR="008A5C4F" w:rsidRDefault="008A5C4F" w:rsidP="008A5C4F">
      <w:pPr>
        <w:pStyle w:val="NormaaliWeb1"/>
      </w:pPr>
      <w:r>
        <w:rPr>
          <w:noProof/>
          <w:lang w:eastAsia="fi-FI"/>
        </w:rPr>
        <w:lastRenderedPageBreak/>
        <w:drawing>
          <wp:inline distT="0" distB="0" distL="0" distR="0">
            <wp:extent cx="4048125" cy="3083960"/>
            <wp:effectExtent l="19050" t="0" r="9525" b="0"/>
            <wp:docPr id="12" name="Kuv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srcRect/>
                    <a:stretch>
                      <a:fillRect/>
                    </a:stretch>
                  </pic:blipFill>
                  <pic:spPr bwMode="auto">
                    <a:xfrm>
                      <a:off x="0" y="0"/>
                      <a:ext cx="4048125" cy="3083960"/>
                    </a:xfrm>
                    <a:prstGeom prst="rect">
                      <a:avLst/>
                    </a:prstGeom>
                    <a:solidFill>
                      <a:srgbClr val="FFFFFF"/>
                    </a:solidFill>
                    <a:ln w="9525">
                      <a:noFill/>
                      <a:miter lim="800000"/>
                      <a:headEnd/>
                      <a:tailEnd/>
                    </a:ln>
                  </pic:spPr>
                </pic:pic>
              </a:graphicData>
            </a:graphic>
          </wp:inline>
        </w:drawing>
      </w:r>
    </w:p>
    <w:p w:rsidR="008A5C4F" w:rsidRDefault="008A5C4F" w:rsidP="008A5C4F">
      <w:pPr>
        <w:pStyle w:val="NormaaliWeb1"/>
      </w:pPr>
      <w:r>
        <w:t> </w:t>
      </w:r>
    </w:p>
    <w:p w:rsidR="008A5C4F" w:rsidRDefault="008A5C4F" w:rsidP="008A5C4F">
      <w:pPr>
        <w:pStyle w:val="NormaaliWeb1"/>
      </w:pPr>
      <w:r>
        <w:t> </w:t>
      </w:r>
    </w:p>
    <w:p w:rsidR="008A5C4F" w:rsidRDefault="005402C9" w:rsidP="008A5C4F">
      <w:pPr>
        <w:pStyle w:val="NormaaliWeb1"/>
      </w:pPr>
      <w:r>
        <w:t>KARTTA</w:t>
      </w:r>
      <w:r w:rsidR="008A5C4F">
        <w:t>: SALMIN KYLIÄ VATJAN VIIDENNEKSEN VEROKIRJAN MUKAAN 1400 – 1</w:t>
      </w:r>
      <w:r w:rsidR="00475791">
        <w:t>500-LUKUJEN VAIHTEESSA. KARTTA J. RONIMUKSEN VÄITÖSKIRJASTA (1906).</w:t>
      </w:r>
    </w:p>
    <w:p w:rsidR="008A5C4F" w:rsidRDefault="008A5C4F" w:rsidP="008A5C4F"/>
    <w:p w:rsidR="008A5C4F" w:rsidRDefault="008A5C4F" w:rsidP="008A5C4F">
      <w:pPr>
        <w:rPr>
          <w:b/>
        </w:rPr>
      </w:pPr>
      <w:r>
        <w:rPr>
          <w:b/>
        </w:rPr>
        <w:t>Salmin varhaisia väestötietoja</w:t>
      </w:r>
    </w:p>
    <w:p w:rsidR="008A5C4F" w:rsidRDefault="008A5C4F" w:rsidP="008A5C4F"/>
    <w:p w:rsidR="008A5C4F" w:rsidRDefault="008A5C4F" w:rsidP="008A5C4F">
      <w:r>
        <w:t>Laatokan rantaseudut ovat olleet vesiyhteyksiensä vuoksi ihmiselle otollisia asuin- ja oleskeluseutuja jo kauan. Esihistorialliselta ajalta on arkeologisia löytöjä eri kulttuurityypeistä, jotka olivat osin yhteisiä laajempienkin alueiden kuten Skandinavian tai Baltian kanssa. Väestön varsinaista alkuperää tai esimerkiksi kieltä ei kuitenkaan tiedetä – lukuun ottamatta pyyntikulttuurin varassa eläneitä saamelaisia.</w:t>
      </w:r>
    </w:p>
    <w:p w:rsidR="008A5C4F" w:rsidRDefault="008A5C4F" w:rsidP="008A5C4F"/>
    <w:p w:rsidR="008A5C4F" w:rsidRDefault="008A5C4F" w:rsidP="008A5C4F">
      <w:r>
        <w:t>Laatokan ja Äänisen ympäristössä on asuttu jo kauan: erilaisia kulttuurisia jälkiä on olemassa ainakin 7 000 – 9 000 vuoden takaa. Nämä asukkaat eivät kuitenkaan olleet, ainakaan suoraan, alueen myöhemmän väestön esi-isiä tai esiäitejä. Siitä, mitä etnistä ja kielellistä alkuperää vanhimmat tämän seudun asukkaat olivat, ei ole varmaa tietoa, sillä he ovat kadonneet tai sulautuneet myöhempiin tulokkaisiin. Voidaan kuitenkin hyvällä syyllä olettaa, että he ovat jättäneet geeniperimää ja myös kulttuurisia vaikutteita aluetta myöhemmin asuttaneeseen itämerensuomalaiseen väestöön.</w:t>
      </w:r>
      <w:r>
        <w:rPr>
          <w:rStyle w:val="Alaviitemerkit"/>
        </w:rPr>
        <w:footnoteReference w:id="59"/>
      </w:r>
    </w:p>
    <w:p w:rsidR="008A5C4F" w:rsidRDefault="008A5C4F" w:rsidP="008A5C4F"/>
    <w:p w:rsidR="008A5C4F" w:rsidRDefault="008A5C4F" w:rsidP="008A5C4F">
      <w:r>
        <w:t xml:space="preserve">Alueella ollut väestö oli todennäköisesti luonteeltaan liikkuvaa, ts. pyyntikulttuurin varassa elänyttä. Yrityksiä kaskiviljelyn aloittamiseen tehtiin </w:t>
      </w:r>
      <w:proofErr w:type="spellStart"/>
      <w:r>
        <w:t>Laatokan-Karjalassa</w:t>
      </w:r>
      <w:proofErr w:type="spellEnd"/>
      <w:r>
        <w:t xml:space="preserve"> ja Itä-Savossa ainakin 600-luvulta (</w:t>
      </w:r>
      <w:proofErr w:type="spellStart"/>
      <w:r>
        <w:t>jKr</w:t>
      </w:r>
      <w:proofErr w:type="spellEnd"/>
      <w:r>
        <w:t>) lähtien, mutta nämä yritykset katkeilivat ehkä sääolojen ja levottomien aikojen vuoksi vielä useiden vuosisatojen aikana.</w:t>
      </w:r>
      <w:r>
        <w:rPr>
          <w:rStyle w:val="Alaviitemerkit"/>
        </w:rPr>
        <w:footnoteReference w:id="60"/>
      </w:r>
    </w:p>
    <w:p w:rsidR="008A5C4F" w:rsidRDefault="008A5C4F" w:rsidP="008A5C4F"/>
    <w:p w:rsidR="008A5C4F" w:rsidRDefault="008A5C4F" w:rsidP="008A5C4F">
      <w:r>
        <w:t>Itämerensuomalaiset ovat asuttaneet aluetta todennäköisesti jo ajanlaskumme ensimmäisellä vuosituhannella, ja kyseessä oli pääosaltaan itämerensuomalaisten itäinen haara. Tälle alueelle eli Laatokan ympäristöön tuli kuitenkin uudisasukkaita myös lännestä jo niinkin varhain kuin 800- ja 900-luvulla (</w:t>
      </w:r>
      <w:proofErr w:type="spellStart"/>
      <w:r>
        <w:t>jKr</w:t>
      </w:r>
      <w:proofErr w:type="spellEnd"/>
      <w:r>
        <w:t>).</w:t>
      </w:r>
      <w:r>
        <w:rPr>
          <w:rStyle w:val="Alaviitemerkit"/>
        </w:rPr>
        <w:footnoteReference w:id="61"/>
      </w:r>
      <w:r>
        <w:t xml:space="preserve"> Täten karjalaisuuteen tuli läntinen elementti mukaan jo tässä vaiheessa. </w:t>
      </w:r>
    </w:p>
    <w:p w:rsidR="008A5C4F" w:rsidRDefault="008A5C4F" w:rsidP="008A5C4F"/>
    <w:p w:rsidR="008A5C4F" w:rsidRDefault="008A5C4F" w:rsidP="008A5C4F">
      <w:r>
        <w:t>Viikinkiajalla Karjalan asutuksen painopistealueeksi muodostui Laatokan pohjoispuolinen rannikkoseutu – Käkisalmesta (Kurkijoen, Sortavalan ja Salmin kautta) Aunuksen tienoille. Sen sijaan Laatokan eteläpuolinen alue alkoi venäläistyä. Tämä slaavilaisekspansio aiheutti sen, että Laatokan etelä- ja kaakkoispuolelta, samoin kuin itäisestä Baltiasta, siirtyi suomensukuista väestöä eli itämerensuomalaisia pohjoisemmaksi. Toisaalta muuttajia tuli Hämeestä ja Varsinais-Suomesta saakka.</w:t>
      </w:r>
      <w:r>
        <w:rPr>
          <w:rStyle w:val="Alaviitemerkit"/>
        </w:rPr>
        <w:footnoteReference w:id="62"/>
      </w:r>
    </w:p>
    <w:p w:rsidR="008A5C4F" w:rsidRDefault="008A5C4F" w:rsidP="008A5C4F"/>
    <w:p w:rsidR="008A5C4F" w:rsidRDefault="008A5C4F" w:rsidP="008A5C4F">
      <w:r>
        <w:t>Jakamattoman Karjalan heimoalueen suuri nousukausi alkoi 900-luvulla, huipentui 1200-luvulla ja kääntyi laskuun sotien seurauksena 1300-luvun alussa.</w:t>
      </w:r>
      <w:r>
        <w:rPr>
          <w:rStyle w:val="Alaviitemerkit"/>
        </w:rPr>
        <w:footnoteReference w:id="63"/>
      </w:r>
      <w:r>
        <w:t xml:space="preserve"> Karjala jaettiin kahtia Ruotsin ja Novgorodin välillä, ja siitä tuli vuosisadoiksi jatkuvien taistelujen tanner.</w:t>
      </w:r>
    </w:p>
    <w:p w:rsidR="008A5C4F" w:rsidRDefault="008A5C4F" w:rsidP="008A5C4F"/>
    <w:p w:rsidR="008A5C4F" w:rsidRDefault="008A5C4F" w:rsidP="008A5C4F">
      <w:r>
        <w:t xml:space="preserve">Salmin asutuksen luonnetta ja laajuutta näihin aikoihin on vaikea arvioida. Vasta historiallisena aikana syntyneet asiakirjat valottavat alueen asutustilannetta jonkin verran. Salmin </w:t>
      </w:r>
      <w:proofErr w:type="spellStart"/>
      <w:r>
        <w:t>pogosta</w:t>
      </w:r>
      <w:proofErr w:type="spellEnd"/>
      <w:r>
        <w:t xml:space="preserve"> (pitäjä) mainitaan venäläisissä asiakirjoissa jo varhain; kun Karjala jaettiin Pähkinäsaaren rauhansopimuksella (1323) virallisesti kahtia, Novgorod sai Kannaksen itäosan, Laatokan Karjalan ja myös Raja-Karjalan. Ne mainitaan omana lääninään, </w:t>
      </w:r>
      <w:proofErr w:type="spellStart"/>
      <w:r>
        <w:t>Korelan</w:t>
      </w:r>
      <w:proofErr w:type="spellEnd"/>
      <w:r>
        <w:t xml:space="preserve"> eli Käkisalmen lääninä, joka puolestaan kuului ns. Vatjan</w:t>
      </w:r>
      <w:r>
        <w:rPr>
          <w:rStyle w:val="Alaviitemerkit"/>
        </w:rPr>
        <w:footnoteReference w:id="64"/>
      </w:r>
      <w:r>
        <w:t xml:space="preserve"> viidennekseen.</w:t>
      </w:r>
    </w:p>
    <w:p w:rsidR="008A5C4F" w:rsidRDefault="008A5C4F" w:rsidP="008A5C4F"/>
    <w:p w:rsidR="008A5C4F" w:rsidRDefault="008A5C4F" w:rsidP="008A5C4F">
      <w:proofErr w:type="spellStart"/>
      <w:r>
        <w:t>Korelan</w:t>
      </w:r>
      <w:proofErr w:type="spellEnd"/>
      <w:r>
        <w:t xml:space="preserve"> läänin alue oli sangen laaja, lännessä se ulottui Saimaan vesistöön, idässä jokseenkin siihen valtakunnanrajaan, joka oli olemassa vielä vuonna 1939. Pohjoisempana luettiin Luoteis-Aunuksessa olevat Repolan seudut siihen kuuluviksi. Asutus oli varsin harvaa, koko läänissä oli keskimäärin kolme taloa kylässä. Vain Salmin </w:t>
      </w:r>
      <w:proofErr w:type="spellStart"/>
      <w:r>
        <w:t>pogostassa</w:t>
      </w:r>
      <w:proofErr w:type="spellEnd"/>
      <w:r>
        <w:t>, joka muodosti oman erillisen asutusalueensa Laatokan rannalla, kylät olivat suurempia. Koko läänin asukasluvun on laskettu vuonna 1500 olleen hiukan yli 27 000.</w:t>
      </w:r>
      <w:r>
        <w:rPr>
          <w:rStyle w:val="Alaviitemerkit"/>
        </w:rPr>
        <w:footnoteReference w:id="65"/>
      </w:r>
    </w:p>
    <w:p w:rsidR="008A5C4F" w:rsidRDefault="008A5C4F" w:rsidP="008A5C4F"/>
    <w:p w:rsidR="008A5C4F" w:rsidRDefault="008A5C4F" w:rsidP="008A5C4F">
      <w:r>
        <w:t>Sittemmin on päästy hieman korkeampaan arviolukuun: 32 100. Tämä luku on laskettu kertomalla asuttujen talojen määrä arviokertoimella (= keskimääräinen väkiluku taloa kohden). Salmissa olisi ollut vuonna 1500 yhteensä 313 taloa, ja niistä olisi ollut:</w:t>
      </w:r>
    </w:p>
    <w:p w:rsidR="008A5C4F" w:rsidRDefault="008A5C4F" w:rsidP="008A5C4F"/>
    <w:p w:rsidR="008A5C4F" w:rsidRDefault="008A5C4F" w:rsidP="008A5C4F">
      <w:pPr>
        <w:numPr>
          <w:ilvl w:val="0"/>
          <w:numId w:val="3"/>
        </w:numPr>
      </w:pPr>
      <w:r>
        <w:t xml:space="preserve">20 ns. </w:t>
      </w:r>
      <w:proofErr w:type="spellStart"/>
      <w:r>
        <w:t>aprakkamaalla</w:t>
      </w:r>
      <w:proofErr w:type="spellEnd"/>
    </w:p>
    <w:p w:rsidR="008A5C4F" w:rsidRDefault="008A5C4F" w:rsidP="008A5C4F">
      <w:pPr>
        <w:numPr>
          <w:ilvl w:val="0"/>
          <w:numId w:val="3"/>
        </w:numPr>
      </w:pPr>
      <w:r>
        <w:t>3 luostarin maalla</w:t>
      </w:r>
    </w:p>
    <w:p w:rsidR="008A5C4F" w:rsidRDefault="008A5C4F" w:rsidP="008A5C4F">
      <w:pPr>
        <w:numPr>
          <w:ilvl w:val="0"/>
          <w:numId w:val="3"/>
        </w:numPr>
      </w:pPr>
      <w:r>
        <w:t>290 maaherran maalla.</w:t>
      </w:r>
    </w:p>
    <w:p w:rsidR="008A5C4F" w:rsidRDefault="008A5C4F" w:rsidP="008A5C4F"/>
    <w:p w:rsidR="008A5C4F" w:rsidRDefault="008A5C4F" w:rsidP="008A5C4F">
      <w:proofErr w:type="spellStart"/>
      <w:r>
        <w:t>Aprakkamaa</w:t>
      </w:r>
      <w:proofErr w:type="spellEnd"/>
      <w:r>
        <w:t xml:space="preserve"> kuului vapaille talonpojille, jotka maksoivat ns. </w:t>
      </w:r>
      <w:proofErr w:type="spellStart"/>
      <w:r>
        <w:t>aprakkaveron</w:t>
      </w:r>
      <w:proofErr w:type="spellEnd"/>
      <w:r>
        <w:t xml:space="preserve"> suoraan suuriruhtinaalle. Näitä talonpoikia oli Käkisalmen läänissä erittäin vähän. Suurin osa maasta oli </w:t>
      </w:r>
      <w:r>
        <w:lastRenderedPageBreak/>
        <w:t xml:space="preserve">läänitetty, ja suurin lääninherra oli maaherra - venäläinen </w:t>
      </w:r>
      <w:proofErr w:type="spellStart"/>
      <w:r>
        <w:t>pajari</w:t>
      </w:r>
      <w:proofErr w:type="spellEnd"/>
      <w:r>
        <w:t>, joka hallitsi koko Taka-Karjalaa</w:t>
      </w:r>
      <w:r>
        <w:rPr>
          <w:rStyle w:val="Alaviitemerkit"/>
        </w:rPr>
        <w:footnoteReference w:id="66"/>
      </w:r>
      <w:r>
        <w:t xml:space="preserve"> elatuslääninään. – Jo tällöin venäläiset </w:t>
      </w:r>
      <w:proofErr w:type="spellStart"/>
      <w:r>
        <w:t>pajarit</w:t>
      </w:r>
      <w:proofErr w:type="spellEnd"/>
      <w:r>
        <w:t xml:space="preserve"> ja muut läänitysten omistajat olivat tottuneet hallitsemaan läänityksiään kovemmin ottein kuin ruotsalaiset, mikä johti siihen, että Laatokan rantamilta lähti jo tällöin väkeä elämään itsenäisempää elämää pohjoisempana olleisiin erämaihin, joiden uudisasukkaita heistä tuli.</w:t>
      </w:r>
      <w:r>
        <w:rPr>
          <w:rStyle w:val="Alaviitemerkit"/>
        </w:rPr>
        <w:footnoteReference w:id="67"/>
      </w:r>
      <w:r>
        <w:t xml:space="preserve"> </w:t>
      </w:r>
    </w:p>
    <w:p w:rsidR="008A5C4F" w:rsidRDefault="008A5C4F" w:rsidP="008A5C4F"/>
    <w:p w:rsidR="008A5C4F" w:rsidRDefault="008A5C4F" w:rsidP="008A5C4F">
      <w:r>
        <w:t>Tällä tavoin muodostui, todennäköisesti pitkän kehityskauden kuluessa ja pääasiallisesti eräretkeilyjen ja anastusten sekä vähitellen laajenneen asutuksen kautta Kymen suusta Jäämeren rannalle ja Pohjanlahden perukoilta Vienanjoen toiselle puolelle saakka ulottuva suunnattoman suuri karjalainen heimoalue.</w:t>
      </w:r>
    </w:p>
    <w:p w:rsidR="008A5C4F" w:rsidRDefault="008A5C4F" w:rsidP="008A5C4F"/>
    <w:p w:rsidR="008A5C4F" w:rsidRDefault="008A5C4F" w:rsidP="008A5C4F">
      <w:r>
        <w:t>Epätietoista kumminkin on, oliko kyseinen heimoalue koskaan samanaikaisesti koko laajuudessaan karjalaisen heimon hallussa. Heimoalueen varsinaiset rajat, missä sellaisia oli tai on ollut, ovat muodostuneet vasta historiallisina aikoina. Aikaisemmin rajaolot olivat epävakaisemmat ja heimoalueeseen kuului kaiketi hyvin epämääräisiäkin osia. Sillä välin kun heimoalue toisella taholla vielä laajeni, saattoi se toisella taholla jo supistua tai hajota. Koska heimo itse oli liikkuva, myös sen alue oli alituisesti liukuva ja muuttuva.</w:t>
      </w:r>
      <w:r>
        <w:rPr>
          <w:rStyle w:val="Alaviitemerkit"/>
        </w:rPr>
        <w:footnoteReference w:id="68"/>
      </w:r>
    </w:p>
    <w:p w:rsidR="008A5C4F" w:rsidRDefault="008A5C4F" w:rsidP="008A5C4F"/>
    <w:p w:rsidR="008A5C4F" w:rsidRDefault="008A5C4F" w:rsidP="008A5C4F">
      <w:r>
        <w:t xml:space="preserve">Vanhin aluetta kuvaava asiakirja on Novgorodin vatjalaisen viidenneksen verokirja vuodelta 1500. Tässä verokirjassa lähes kaikki henkilönnimet esiintyvät venäläisessä asussa. Verokirja on tässä suhteessa suuri pettymys, kuten siitä vuonna 1906 väitellyt J. V. </w:t>
      </w:r>
      <w:proofErr w:type="spellStart"/>
      <w:r>
        <w:t>Ronimus</w:t>
      </w:r>
      <w:proofErr w:type="spellEnd"/>
      <w:r>
        <w:t xml:space="preserve"> aikanaan totesi; kun nimittäin kuulee mainittavan tällaisesta vanhasta Karjalan henki- ja verokirjasta, voisi syystä olettaa, että siinä olisi säilynyt runsaasti vanhaa itämerensuomalaista nimistöä, jossa pakanallinen nimistö esiintyisi alkuperäisessä asussaan. Mutta jo yksikin silmäys verokirjaan tekee tyhjäksi kaikki toiveet tässä suhteessa. Verokirjassa esiintyy koko Karjalan kansa vieraskielisillä ristimä- ja sukunimillä varustettuna.</w:t>
      </w:r>
      <w:r>
        <w:rPr>
          <w:rStyle w:val="Alaviitemerkit"/>
        </w:rPr>
        <w:footnoteReference w:id="69"/>
      </w:r>
      <w:r>
        <w:t xml:space="preserve"> </w:t>
      </w:r>
    </w:p>
    <w:p w:rsidR="008A5C4F" w:rsidRDefault="008A5C4F" w:rsidP="008A5C4F"/>
    <w:p w:rsidR="008A5C4F" w:rsidRDefault="008A5C4F" w:rsidP="008A5C4F">
      <w:r>
        <w:t>Mistä ensimmäinen historiallisena aikana tunnettu karjalainen asutus Salmiin sitten tuli? Voitaisiin ajatella, että se on voinut yhtä hyvin tulla lännestä, toisin sanoen Laatokan länsipuolelta kuin Aunuksen kannakseltakin, jolla suunnalla tiedetään myös olleen vanhaa karjalais-vepsäläistä asutusta. Koska Salmi kuitenkin luettiin varsin pian venäläisissä asiakirjoissa Käkisalmen eikä Aunuksen lääniin kuuluvaksi ja ensin mainitun verotettavaksi, näyttäisi siltä, että yhteys Käkisalmen suuntaan olisi ollut ratkaisevampi, toisin sanoen paikallisen väestön ensisijainen yhteys- ja jopa tulosuunta.</w:t>
      </w:r>
    </w:p>
    <w:p w:rsidR="008A5C4F" w:rsidRDefault="008A5C4F" w:rsidP="008A5C4F"/>
    <w:p w:rsidR="008A5C4F" w:rsidRDefault="008A5C4F" w:rsidP="008A5C4F">
      <w:r>
        <w:t xml:space="preserve">Asutuksen vaiheiden seuraaminen tai tutkiminen on kuitenkin työlästä, sillä Käkisalmen läänistä eli ns. Venäjän puoleisesta Suomen Karjalasta siirtyi pois, palasi takaisin ja tuli tilalle aivan uutta väestöä useaankin eri otteeseen. Ruotsin ja Venäjän väliset sodat aiheuttivat sen, että esimerkiksi vuonna 1589 oli läänissä autiosavuja 3 530 ja veroa maksavia eli asuttuja vain 436. Autioina olivat </w:t>
      </w:r>
      <w:proofErr w:type="spellStart"/>
      <w:r>
        <w:t>m.m</w:t>
      </w:r>
      <w:proofErr w:type="spellEnd"/>
      <w:r>
        <w:t>. Salmin pitäjä ja Suojärven kappeli; kaikki luostarit olivat myös kylmillään.</w:t>
      </w:r>
      <w:r>
        <w:rPr>
          <w:rStyle w:val="Alaviitemerkit"/>
        </w:rPr>
        <w:footnoteReference w:id="70"/>
      </w:r>
      <w:r>
        <w:t xml:space="preserve"> Vaikka tiedot </w:t>
      </w:r>
      <w:r>
        <w:lastRenderedPageBreak/>
        <w:t>sinänsä ovat usein hieman liioiteltuja ja epävarmoja,</w:t>
      </w:r>
      <w:r>
        <w:rPr>
          <w:rStyle w:val="Alaviitemerkit"/>
        </w:rPr>
        <w:footnoteReference w:id="71"/>
      </w:r>
      <w:r>
        <w:t xml:space="preserve"> juuri Salmissa väestö – tai ainakin suuri osa siitä – vaihtui todennäköisesti voimakkaammin kuin monessa muussa Karjalan pitäjässä.</w:t>
      </w:r>
    </w:p>
    <w:p w:rsidR="008A5C4F" w:rsidRDefault="008A5C4F" w:rsidP="008A5C4F"/>
    <w:p w:rsidR="008A5C4F" w:rsidRDefault="008A5C4F" w:rsidP="008A5C4F">
      <w:r>
        <w:t xml:space="preserve">Suurin vaihdos tapahtui 1600-luvulla, kun pitäjästä tuli osa Ruotsin suurvaltaa ja kun luterilainen uskonto sai </w:t>
      </w:r>
      <w:proofErr w:type="spellStart"/>
      <w:r>
        <w:t>suositummuusaseman</w:t>
      </w:r>
      <w:proofErr w:type="spellEnd"/>
      <w:r>
        <w:t xml:space="preserve"> myös Raja-Karjalassa. Tosin syitä väestön siirtymiseen pois Salmista, ts. ensin Aunukseen ja sitten siitä kauemmaksikin (aina Tveriin asti) oli </w:t>
      </w:r>
      <w:proofErr w:type="gramStart"/>
      <w:r>
        <w:t>muitakin</w:t>
      </w:r>
      <w:proofErr w:type="gramEnd"/>
      <w:r>
        <w:t xml:space="preserve">. Tärkeimmät syyt olivat kuitenkin uskonto ja alueen rauhaton asema Ruotsin ja Venäjän välisenä kiista-alueena. Uusi sota Ruotsin ja Venäjän välillä käytiin 1656 – 1658, ja tämän sodan on mainittu saaneen aikaan täydellisen väestönmuutoksen Käkisalmen läänissä. Suurilta alueilta hävisi tämän sodan seurauksena vanha kreikanuskoinen väestö melkein täydellisesti, ja tilalle tuli luterilaista väestöä Ruotsin Karjalasta, Savosta ja Pohjanmaalta. </w:t>
      </w:r>
      <w:proofErr w:type="spellStart"/>
      <w:r>
        <w:t>Pälkjärveltä</w:t>
      </w:r>
      <w:proofErr w:type="spellEnd"/>
      <w:r>
        <w:t xml:space="preserve"> kerrottiin, että kun kirkkoherra sodan jälkeen oli tullut sinne, ei siellä ollut yhtään muuta talonpoikaa kuin yksi venäläinen.</w:t>
      </w:r>
      <w:r>
        <w:rPr>
          <w:rStyle w:val="Alaviitemerkit"/>
        </w:rPr>
        <w:footnoteReference w:id="72"/>
      </w:r>
    </w:p>
    <w:p w:rsidR="008A5C4F" w:rsidRDefault="008A5C4F" w:rsidP="008A5C4F"/>
    <w:p w:rsidR="008A5C4F" w:rsidRDefault="008A5C4F" w:rsidP="008A5C4F">
      <w:r>
        <w:t xml:space="preserve">Mutta jo 1500-luvun lopulla näyttää väestöä paenneen pitäjästä pois; kun Pontus de la </w:t>
      </w:r>
      <w:proofErr w:type="spellStart"/>
      <w:r>
        <w:t>Gardie</w:t>
      </w:r>
      <w:proofErr w:type="spellEnd"/>
      <w:r>
        <w:t xml:space="preserve"> vuonna 1580 valloitti Käkisalmen ja koko lääni tällöin joutui Ruotsin valtaan, hävitettiin Valamon ja Konevitsan luostarit ja noin 80 munkkia surmattiin. Etenkin läänin eteläisistä seurakunnista pakeni runsaasti kreikkalaiskatolista väestöä sotaa peläten Venäjän puolelle. Samoin kävi Salmissa, joka jäi kokonaan autioksi.</w:t>
      </w:r>
      <w:r>
        <w:rPr>
          <w:rStyle w:val="Alaviitemerkit"/>
        </w:rPr>
        <w:footnoteReference w:id="73"/>
      </w:r>
    </w:p>
    <w:p w:rsidR="008A5C4F" w:rsidRDefault="008A5C4F" w:rsidP="008A5C4F"/>
    <w:p w:rsidR="008A5C4F" w:rsidRDefault="008A5C4F" w:rsidP="008A5C4F"/>
    <w:p w:rsidR="00B42DD8" w:rsidRDefault="00B42DD8" w:rsidP="008A5C4F"/>
    <w:p w:rsidR="008A5C4F" w:rsidRDefault="008A5C4F" w:rsidP="008A5C4F"/>
    <w:p w:rsidR="008A5C4F" w:rsidRDefault="008A5C4F" w:rsidP="008A5C4F">
      <w:pPr>
        <w:rPr>
          <w:b/>
        </w:rPr>
      </w:pPr>
      <w:r>
        <w:rPr>
          <w:b/>
        </w:rPr>
        <w:t xml:space="preserve">Vuoden 1617 </w:t>
      </w:r>
      <w:proofErr w:type="spellStart"/>
      <w:r>
        <w:rPr>
          <w:b/>
        </w:rPr>
        <w:t>Stolbovan</w:t>
      </w:r>
      <w:proofErr w:type="spellEnd"/>
      <w:r>
        <w:rPr>
          <w:b/>
        </w:rPr>
        <w:t xml:space="preserve"> rauha ja raja</w:t>
      </w:r>
    </w:p>
    <w:p w:rsidR="00B42DD8" w:rsidRDefault="00B42DD8" w:rsidP="008A5C4F">
      <w:pPr>
        <w:rPr>
          <w:b/>
        </w:rPr>
      </w:pPr>
    </w:p>
    <w:p w:rsidR="00B42DD8" w:rsidRDefault="00B42DD8" w:rsidP="008A5C4F">
      <w:pPr>
        <w:rPr>
          <w:b/>
        </w:rPr>
      </w:pPr>
      <w:r w:rsidRPr="00B42DD8">
        <w:rPr>
          <w:b/>
          <w:noProof/>
          <w:lang w:eastAsia="fi-FI"/>
        </w:rPr>
        <w:lastRenderedPageBreak/>
        <w:drawing>
          <wp:inline distT="0" distB="0" distL="0" distR="0">
            <wp:extent cx="3012259" cy="4667250"/>
            <wp:effectExtent l="19050" t="0" r="0" b="0"/>
            <wp:docPr id="1" name="Kuva 15" descr="raj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ajat"/>
                    <pic:cNvPicPr>
                      <a:picLocks noChangeAspect="1" noChangeArrowheads="1"/>
                    </pic:cNvPicPr>
                  </pic:nvPicPr>
                  <pic:blipFill>
                    <a:blip r:embed="rId19" cstate="print"/>
                    <a:srcRect/>
                    <a:stretch>
                      <a:fillRect/>
                    </a:stretch>
                  </pic:blipFill>
                  <pic:spPr bwMode="auto">
                    <a:xfrm>
                      <a:off x="0" y="0"/>
                      <a:ext cx="3012259" cy="4667250"/>
                    </a:xfrm>
                    <a:prstGeom prst="rect">
                      <a:avLst/>
                    </a:prstGeom>
                    <a:noFill/>
                    <a:ln w="9525">
                      <a:noFill/>
                      <a:miter lim="800000"/>
                      <a:headEnd/>
                      <a:tailEnd/>
                    </a:ln>
                  </pic:spPr>
                </pic:pic>
              </a:graphicData>
            </a:graphic>
          </wp:inline>
        </w:drawing>
      </w:r>
    </w:p>
    <w:p w:rsidR="00B42DD8" w:rsidRDefault="00B42DD8" w:rsidP="008A5C4F">
      <w:pPr>
        <w:rPr>
          <w:b/>
        </w:rPr>
      </w:pPr>
    </w:p>
    <w:p w:rsidR="00B42DD8" w:rsidRDefault="00B42DD8" w:rsidP="00B42DD8">
      <w:r>
        <w:t xml:space="preserve">KARTTA: SUOMEN ITÄRAJAT 1323 – 1743. STOLBOVASSA VUONNA 1617 SOLMITUN RAUHAN RAJA OLI SUOMEN ITÄRAJANA RAJA-KARJALASSA UUDELLEEN VUODET 1812 – 1940. </w:t>
      </w:r>
      <w:proofErr w:type="gramStart"/>
      <w:r>
        <w:t>KARTTA: KARJALAN LIITTO.</w:t>
      </w:r>
      <w:proofErr w:type="gramEnd"/>
    </w:p>
    <w:p w:rsidR="008A5C4F" w:rsidRDefault="008A5C4F" w:rsidP="008A5C4F">
      <w:pPr>
        <w:rPr>
          <w:b/>
        </w:rPr>
      </w:pPr>
    </w:p>
    <w:p w:rsidR="00B42DD8" w:rsidRDefault="00B42DD8" w:rsidP="008A5C4F">
      <w:pPr>
        <w:rPr>
          <w:b/>
        </w:rPr>
      </w:pPr>
    </w:p>
    <w:p w:rsidR="008A5C4F" w:rsidRDefault="008A5C4F" w:rsidP="008A5C4F">
      <w:r>
        <w:rPr>
          <w:noProof/>
          <w:lang w:eastAsia="fi-FI"/>
        </w:rPr>
        <w:drawing>
          <wp:inline distT="0" distB="0" distL="0" distR="0">
            <wp:extent cx="5734050" cy="1200150"/>
            <wp:effectExtent l="19050" t="0" r="0" b="0"/>
            <wp:docPr id="13"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
                    <pic:cNvPicPr>
                      <a:picLocks noChangeAspect="1" noChangeArrowheads="1"/>
                    </pic:cNvPicPr>
                  </pic:nvPicPr>
                  <pic:blipFill>
                    <a:blip r:embed="rId20" cstate="print"/>
                    <a:srcRect/>
                    <a:stretch>
                      <a:fillRect/>
                    </a:stretch>
                  </pic:blipFill>
                  <pic:spPr bwMode="auto">
                    <a:xfrm>
                      <a:off x="0" y="0"/>
                      <a:ext cx="5734050" cy="1200150"/>
                    </a:xfrm>
                    <a:prstGeom prst="rect">
                      <a:avLst/>
                    </a:prstGeom>
                    <a:noFill/>
                    <a:ln w="9525">
                      <a:noFill/>
                      <a:miter lim="800000"/>
                      <a:headEnd/>
                      <a:tailEnd/>
                    </a:ln>
                  </pic:spPr>
                </pic:pic>
              </a:graphicData>
            </a:graphic>
          </wp:inline>
        </w:drawing>
      </w:r>
      <w:bookmarkStart w:id="0" w:name="_GoBack"/>
      <w:bookmarkEnd w:id="0"/>
    </w:p>
    <w:p w:rsidR="008A5C4F" w:rsidRDefault="008A5C4F" w:rsidP="008A5C4F">
      <w:pPr>
        <w:rPr>
          <w:b/>
        </w:rPr>
      </w:pPr>
    </w:p>
    <w:p w:rsidR="008A5C4F" w:rsidRDefault="008A5C4F" w:rsidP="008A5C4F">
      <w:pPr>
        <w:rPr>
          <w:b/>
        </w:rPr>
      </w:pPr>
    </w:p>
    <w:p w:rsidR="008A5C4F" w:rsidRPr="005C3987" w:rsidRDefault="008A5C4F" w:rsidP="008A5C4F">
      <w:r w:rsidRPr="005C3987">
        <w:t>AIKAJANA:</w:t>
      </w:r>
      <w:r>
        <w:t xml:space="preserve"> YLLÄ OLEVA</w:t>
      </w:r>
      <w:r w:rsidRPr="005C3987">
        <w:t xml:space="preserve"> AIKAJANA OSOITTAA SEN, MILLE VALTAKUNNALLE SALMI MILLOINKIN KUULUI.</w:t>
      </w:r>
    </w:p>
    <w:p w:rsidR="008A5C4F" w:rsidRDefault="008A5C4F" w:rsidP="008A5C4F">
      <w:pPr>
        <w:rPr>
          <w:b/>
        </w:rPr>
      </w:pPr>
    </w:p>
    <w:p w:rsidR="008A5C4F" w:rsidRDefault="008A5C4F" w:rsidP="008A5C4F">
      <w:pPr>
        <w:numPr>
          <w:ilvl w:val="0"/>
          <w:numId w:val="2"/>
        </w:numPr>
        <w:rPr>
          <w:b/>
        </w:rPr>
      </w:pPr>
      <w:r>
        <w:rPr>
          <w:b/>
        </w:rPr>
        <w:t>vuodesta 1323 vuoteen 1478 Novgorodiin (Vatjan viidennekseen)</w:t>
      </w:r>
    </w:p>
    <w:p w:rsidR="008A5C4F" w:rsidRDefault="008A5C4F" w:rsidP="008A5C4F">
      <w:pPr>
        <w:numPr>
          <w:ilvl w:val="0"/>
          <w:numId w:val="2"/>
        </w:numPr>
        <w:rPr>
          <w:b/>
        </w:rPr>
      </w:pPr>
      <w:r>
        <w:rPr>
          <w:b/>
        </w:rPr>
        <w:t>vuodesta 1478 vuoteen 1617 Moskovan Venäjään</w:t>
      </w:r>
    </w:p>
    <w:p w:rsidR="008A5C4F" w:rsidRDefault="008A5C4F" w:rsidP="008A5C4F">
      <w:pPr>
        <w:numPr>
          <w:ilvl w:val="0"/>
          <w:numId w:val="2"/>
        </w:numPr>
        <w:rPr>
          <w:b/>
        </w:rPr>
      </w:pPr>
      <w:r>
        <w:rPr>
          <w:b/>
        </w:rPr>
        <w:t>vuodesta 1617 vuoteen 1721 Ruotsiin</w:t>
      </w:r>
    </w:p>
    <w:p w:rsidR="008A5C4F" w:rsidRDefault="008A5C4F" w:rsidP="008A5C4F">
      <w:pPr>
        <w:numPr>
          <w:ilvl w:val="0"/>
          <w:numId w:val="2"/>
        </w:numPr>
        <w:rPr>
          <w:b/>
        </w:rPr>
      </w:pPr>
      <w:r>
        <w:rPr>
          <w:b/>
        </w:rPr>
        <w:t>vuodesta 1721 vuoteen 1917 Venäjään (vuodet 1812 – 1917 osana autonomista Suomen suuriruhtinaskuntaa)</w:t>
      </w:r>
    </w:p>
    <w:p w:rsidR="008A5C4F" w:rsidRDefault="008A5C4F" w:rsidP="008A5C4F">
      <w:pPr>
        <w:numPr>
          <w:ilvl w:val="0"/>
          <w:numId w:val="2"/>
        </w:numPr>
        <w:rPr>
          <w:b/>
        </w:rPr>
      </w:pPr>
      <w:r>
        <w:rPr>
          <w:b/>
        </w:rPr>
        <w:lastRenderedPageBreak/>
        <w:t>vuodesta 1917 vuoteen 1940 Suomeen</w:t>
      </w:r>
    </w:p>
    <w:p w:rsidR="008A5C4F" w:rsidRDefault="008A5C4F" w:rsidP="008A5C4F">
      <w:pPr>
        <w:numPr>
          <w:ilvl w:val="0"/>
          <w:numId w:val="2"/>
        </w:numPr>
        <w:rPr>
          <w:b/>
        </w:rPr>
      </w:pPr>
      <w:r>
        <w:rPr>
          <w:b/>
        </w:rPr>
        <w:t>vuodesta 1940 vuoteen 1941 Neuvostoliittoon</w:t>
      </w:r>
    </w:p>
    <w:p w:rsidR="008A5C4F" w:rsidRDefault="008A5C4F" w:rsidP="008A5C4F">
      <w:pPr>
        <w:numPr>
          <w:ilvl w:val="0"/>
          <w:numId w:val="2"/>
        </w:numPr>
        <w:rPr>
          <w:b/>
        </w:rPr>
      </w:pPr>
      <w:r>
        <w:rPr>
          <w:b/>
        </w:rPr>
        <w:t>vuodesta 1941 vuoteen 1944 Suomeen (ei kuitenkaan rauhansopimusta)</w:t>
      </w:r>
    </w:p>
    <w:p w:rsidR="008A5C4F" w:rsidRDefault="008A5C4F" w:rsidP="008A5C4F">
      <w:pPr>
        <w:numPr>
          <w:ilvl w:val="0"/>
          <w:numId w:val="2"/>
        </w:numPr>
        <w:rPr>
          <w:b/>
        </w:rPr>
      </w:pPr>
      <w:r>
        <w:rPr>
          <w:b/>
        </w:rPr>
        <w:t>vuodesta 1944 vuoteen 1991 Neuvostoliittoon (lopullisesti Pariisin rauhassa 1947)</w:t>
      </w:r>
    </w:p>
    <w:p w:rsidR="008A5C4F" w:rsidRDefault="008A5C4F" w:rsidP="008A5C4F">
      <w:pPr>
        <w:numPr>
          <w:ilvl w:val="0"/>
          <w:numId w:val="2"/>
        </w:numPr>
        <w:rPr>
          <w:b/>
        </w:rPr>
      </w:pPr>
      <w:r>
        <w:rPr>
          <w:b/>
        </w:rPr>
        <w:t>vuodesta 1991 Venäjään</w:t>
      </w:r>
    </w:p>
    <w:p w:rsidR="008A5C4F" w:rsidRDefault="008A5C4F" w:rsidP="008A5C4F"/>
    <w:p w:rsidR="008A5C4F" w:rsidRDefault="008A5C4F" w:rsidP="008A5C4F"/>
    <w:p w:rsidR="008A5C4F" w:rsidRDefault="008A5C4F" w:rsidP="008A5C4F">
      <w:r>
        <w:t>Ruotsin suurvalta-aikana, jota kesti noin sata vuotta (1617 – 1721) ja jolloin Raja-Karjalakin kuului Ruotsin valtakuntaan, Salmi sai rajapitäjänä erityistä huomiota osakseen. Se kohotettiin jopa kaupungiksi, samassa yhteydessä kuin Sortavala eli vuonna 1632.</w:t>
      </w:r>
    </w:p>
    <w:p w:rsidR="008A5C4F" w:rsidRDefault="008A5C4F" w:rsidP="008A5C4F">
      <w:pPr>
        <w:rPr>
          <w:b/>
        </w:rPr>
      </w:pPr>
    </w:p>
    <w:p w:rsidR="008A5C4F" w:rsidRDefault="008A5C4F" w:rsidP="008A5C4F">
      <w:r>
        <w:t xml:space="preserve">Pormestariksi valittiin Henrik </w:t>
      </w:r>
      <w:proofErr w:type="spellStart"/>
      <w:r>
        <w:t>Blankenhagen</w:t>
      </w:r>
      <w:proofErr w:type="spellEnd"/>
      <w:r>
        <w:t xml:space="preserve">, joka sai ohjeensa Tukholmasta. Hänen tehtävänään oli valvoa rajaa ja mm. pidättää kaikki rikolliset ja sotilaskarkurit. Lisäksi hänen oli huolehdittava siitä, ettei maahan tulisi väärennettyjä rahoja Aunuksesta - aunukselaiset sepät olivat nimittäin keksineet tuottoisan elinkeinon: rahanväärennyksen. Edelleen </w:t>
      </w:r>
      <w:proofErr w:type="spellStart"/>
      <w:r>
        <w:t>Blankenhagenin</w:t>
      </w:r>
      <w:proofErr w:type="spellEnd"/>
      <w:r>
        <w:t xml:space="preserve"> piti mm. </w:t>
      </w:r>
      <w:proofErr w:type="spellStart"/>
      <w:r>
        <w:t>vakiinnuuttaa</w:t>
      </w:r>
      <w:proofErr w:type="spellEnd"/>
      <w:r>
        <w:t xml:space="preserve"> ruotsalaiset mittayksiköt ja valvoa niiden oikeaa käyttöä. – Kun </w:t>
      </w:r>
      <w:proofErr w:type="spellStart"/>
      <w:r>
        <w:t>Blankenhagenin</w:t>
      </w:r>
      <w:proofErr w:type="spellEnd"/>
      <w:r>
        <w:t xml:space="preserve"> suojana ei ollut kuin </w:t>
      </w:r>
      <w:proofErr w:type="spellStart"/>
      <w:r>
        <w:t>parikymmenhenkinen</w:t>
      </w:r>
      <w:proofErr w:type="spellEnd"/>
      <w:r>
        <w:t xml:space="preserve"> rajavartiosto, ei ole ihme, että hän valitti olleensa hengenvaarassa ja vaati siten lisäkorvauksia työstään.</w:t>
      </w:r>
      <w:r>
        <w:rPr>
          <w:rStyle w:val="Alaviitemerkit"/>
        </w:rPr>
        <w:footnoteReference w:id="74"/>
      </w:r>
      <w:r>
        <w:t xml:space="preserve">  </w:t>
      </w:r>
    </w:p>
    <w:p w:rsidR="008A5C4F" w:rsidRDefault="008A5C4F" w:rsidP="008A5C4F"/>
    <w:p w:rsidR="008A5C4F" w:rsidRDefault="008A5C4F" w:rsidP="008A5C4F">
      <w:r>
        <w:t>Verrattuna kaikkeen aiempaan historiaansa Salmin pitäjä oli nyt aivan uudessa tilanteessa; vuoteen 1617 asti se oli ollut kiistaton osa Novgorodille/Venäjälle kuulunutta Karjalaa. Tuolloin Salmi kuului Käkisalmen lääniin eli ”</w:t>
      </w:r>
      <w:proofErr w:type="spellStart"/>
      <w:r>
        <w:t>ujestiin</w:t>
      </w:r>
      <w:proofErr w:type="spellEnd"/>
      <w:r>
        <w:t xml:space="preserve">” (ven. </w:t>
      </w:r>
      <w:proofErr w:type="spellStart"/>
      <w:r>
        <w:t>ujezd</w:t>
      </w:r>
      <w:proofErr w:type="spellEnd"/>
      <w:r>
        <w:t xml:space="preserve">), jonka Venäjä sitoutui yhdessä Inkerinmaan kanssa luovuttamaan </w:t>
      </w:r>
      <w:proofErr w:type="spellStart"/>
      <w:r>
        <w:t>Stolbovan</w:t>
      </w:r>
      <w:proofErr w:type="spellEnd"/>
      <w:r>
        <w:t xml:space="preserve"> rauhassa 1617 Ruotsille. Tällöin tuli myös ensimmäisen kerran esiin rajan merkitseminen Salmin ja muun Aunuksen välille. Erikseen mainittakoon, että Salmi kuului oikeastaan sekä kielensä että kansanperinteensä perusteella läheisemmin Aunuksen kuin Suomen Karjalan yhteyteen.</w:t>
      </w:r>
    </w:p>
    <w:p w:rsidR="00DC2C2F" w:rsidRDefault="00DC2C2F" w:rsidP="008A5C4F"/>
    <w:p w:rsidR="008A5C4F" w:rsidRDefault="008A5C4F" w:rsidP="008A5C4F"/>
    <w:p w:rsidR="00DC2C2F" w:rsidRDefault="00DC2C2F" w:rsidP="008A5C4F">
      <w:r w:rsidRPr="00DC2C2F">
        <w:rPr>
          <w:noProof/>
          <w:lang w:eastAsia="fi-FI"/>
        </w:rPr>
        <w:drawing>
          <wp:inline distT="0" distB="0" distL="0" distR="0">
            <wp:extent cx="4562475" cy="3062970"/>
            <wp:effectExtent l="19050" t="0" r="9525" b="0"/>
            <wp:docPr id="2" name="Kuva 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a:stretch>
                      <a:fillRect/>
                    </a:stretch>
                  </pic:blipFill>
                  <pic:spPr bwMode="auto">
                    <a:xfrm>
                      <a:off x="0" y="0"/>
                      <a:ext cx="4562475" cy="3062970"/>
                    </a:xfrm>
                    <a:prstGeom prst="rect">
                      <a:avLst/>
                    </a:prstGeom>
                    <a:noFill/>
                    <a:ln w="9525">
                      <a:noFill/>
                      <a:miter lim="800000"/>
                      <a:headEnd/>
                      <a:tailEnd/>
                    </a:ln>
                  </pic:spPr>
                </pic:pic>
              </a:graphicData>
            </a:graphic>
          </wp:inline>
        </w:drawing>
      </w:r>
    </w:p>
    <w:p w:rsidR="00DC2C2F" w:rsidRDefault="00DC2C2F" w:rsidP="008A5C4F"/>
    <w:p w:rsidR="00DC2C2F" w:rsidRDefault="00DC2C2F" w:rsidP="008A5C4F">
      <w:proofErr w:type="gramStart"/>
      <w:r>
        <w:lastRenderedPageBreak/>
        <w:t>KUVA: VARISKIVI LAATOKASSA.</w:t>
      </w:r>
      <w:proofErr w:type="gramEnd"/>
      <w:r>
        <w:t xml:space="preserve"> PIIRROS TEOKSESTA KARJALAN KIRJA</w:t>
      </w:r>
      <w:r w:rsidR="000037AC">
        <w:t xml:space="preserve"> (</w:t>
      </w:r>
      <w:r w:rsidR="006D762A">
        <w:t xml:space="preserve">WSOY </w:t>
      </w:r>
      <w:r w:rsidR="000037AC">
        <w:t>1932).</w:t>
      </w:r>
      <w:r>
        <w:t xml:space="preserve"> </w:t>
      </w:r>
    </w:p>
    <w:p w:rsidR="008A5C4F" w:rsidRDefault="008A5C4F" w:rsidP="008A5C4F">
      <w:r>
        <w:rPr>
          <w:noProof/>
          <w:lang w:eastAsia="fi-FI"/>
        </w:rPr>
        <w:drawing>
          <wp:inline distT="0" distB="0" distL="0" distR="0">
            <wp:extent cx="9525" cy="9525"/>
            <wp:effectExtent l="19050" t="0" r="9525" b="0"/>
            <wp:docPr id="14" name="Kuv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srcRect/>
                    <a:stretch>
                      <a:fillRect/>
                    </a:stretch>
                  </pic:blipFill>
                  <pic:spPr bwMode="auto">
                    <a:xfrm>
                      <a:off x="0" y="0"/>
                      <a:ext cx="9525" cy="9525"/>
                    </a:xfrm>
                    <a:prstGeom prst="rect">
                      <a:avLst/>
                    </a:prstGeom>
                    <a:solidFill>
                      <a:srgbClr val="FFFFFF"/>
                    </a:solidFill>
                    <a:ln w="9525">
                      <a:noFill/>
                      <a:miter lim="800000"/>
                      <a:headEnd/>
                      <a:tailEnd/>
                    </a:ln>
                  </pic:spPr>
                </pic:pic>
              </a:graphicData>
            </a:graphic>
          </wp:inline>
        </w:drawing>
      </w:r>
    </w:p>
    <w:p w:rsidR="008A5C4F" w:rsidRDefault="008A5C4F" w:rsidP="008A5C4F">
      <w:r>
        <w:t>Rajan vetäminen päätettiin aloittaa Laatokassa sijainneesta isosta nelikulmaisesta kivestä, jota kutsuttiin Variskiveksi. – Kuten Arvi Korhonen on teoksessaan Suomen itärajan syntyhistoriaa kuvannut, tämän kiven ottaminen lähtökohdaksi oli jostakin syystä itsestäänselvyys. Mutta siirryttäessä eteenpäin, ts. varsinaista rajalinjaa määrittelemään, alkoivat loppumattomat riidat ja erimielisyydet ruotsalaisen ja venäläisen rajaneuvottelukunnan välillä.</w:t>
      </w:r>
    </w:p>
    <w:p w:rsidR="008A5C4F" w:rsidRDefault="008A5C4F" w:rsidP="008A5C4F"/>
    <w:p w:rsidR="005C2506" w:rsidRDefault="005C2506" w:rsidP="008A5C4F">
      <w:r w:rsidRPr="005C2506">
        <w:rPr>
          <w:noProof/>
          <w:lang w:eastAsia="fi-FI"/>
        </w:rPr>
        <w:drawing>
          <wp:inline distT="0" distB="0" distL="0" distR="0">
            <wp:extent cx="5267325" cy="3552573"/>
            <wp:effectExtent l="19050" t="0" r="9525" b="0"/>
            <wp:docPr id="17" name="Kuv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srcRect/>
                    <a:stretch>
                      <a:fillRect/>
                    </a:stretch>
                  </pic:blipFill>
                  <pic:spPr bwMode="auto">
                    <a:xfrm>
                      <a:off x="0" y="0"/>
                      <a:ext cx="5267325" cy="3552573"/>
                    </a:xfrm>
                    <a:prstGeom prst="rect">
                      <a:avLst/>
                    </a:prstGeom>
                    <a:noFill/>
                    <a:ln w="9525">
                      <a:noFill/>
                      <a:miter lim="800000"/>
                      <a:headEnd/>
                      <a:tailEnd/>
                    </a:ln>
                  </pic:spPr>
                </pic:pic>
              </a:graphicData>
            </a:graphic>
          </wp:inline>
        </w:drawing>
      </w:r>
    </w:p>
    <w:p w:rsidR="005C2506" w:rsidRDefault="005C2506" w:rsidP="008A5C4F"/>
    <w:p w:rsidR="005C2506" w:rsidRDefault="005C2506" w:rsidP="005C2506">
      <w:proofErr w:type="gramStart"/>
      <w:r>
        <w:t>VANHOJA ITÄRAJAN RAJAKIVIÄ.</w:t>
      </w:r>
      <w:proofErr w:type="gramEnd"/>
      <w:r>
        <w:t xml:space="preserve"> KUVA TEOKSESTA KARJALA MUISTOJEN MAA (WSOY 1940).</w:t>
      </w:r>
    </w:p>
    <w:p w:rsidR="005C2506" w:rsidRDefault="005C2506" w:rsidP="008A5C4F"/>
    <w:p w:rsidR="008A5C4F" w:rsidRDefault="008A5C4F" w:rsidP="008A5C4F">
      <w:r>
        <w:t>Ensimmäinen riita tuli jo heti Konnun (Rajakonnun) kohdalla. Kun rajan veto aloitettiin Laatokassa sijainneesta Variskivestä, olisi ollut oletettavaa, että myös mantereella itse rajan veto olisi aloitettu kyseisen kiven kohdalta. Näin ei kuitenkaan käynyt, vaan ruotsalainen osapuoli antoi periksi venäläiselle osapuolelle, ja Kontu tuli kuulumaan Aunukseen eli rajan itäiselle puolelle. Tästä syystä itse raja oli kuitenkin vedettävä hyvin oudosti – aivan pitkin Laatokan rantaa pitkälle länteen päin, siten, että vesialue jäi Ruotsin puolelle, maa-alue vastaavalla kohdalla puolestaan Venäjän puolelle.</w:t>
      </w:r>
    </w:p>
    <w:p w:rsidR="008A5C4F" w:rsidRDefault="008A5C4F" w:rsidP="008A5C4F"/>
    <w:p w:rsidR="008A5C4F" w:rsidRDefault="008A5C4F" w:rsidP="008A5C4F">
      <w:r>
        <w:t xml:space="preserve">Kysymys Konnusta oli vasta riidoista ensimmäinen. Se, että rajasta tuli hyvin outo ja kummallinen, johtui siitä, että suuri osa tästä alueesta, johon raja vedettiin, oli asumatonta ja nautintaoikeuksiltaan epämääräistä. </w:t>
      </w:r>
      <w:proofErr w:type="gramStart"/>
      <w:r>
        <w:t>Rajanvedon periaatteena oli se, että ne kylät ja talot, jotka olivat maksaneet veronsa länteen eli Käkisalmeen päin, tulivat kuulumaan Ruotsille, kun taas ne, joiden veronmaksu oli tapahtunut Aunukseen päin, tulivat jäämään Venäjän puolelle rajaa.</w:t>
      </w:r>
      <w:proofErr w:type="gramEnd"/>
    </w:p>
    <w:p w:rsidR="008A5C4F" w:rsidRDefault="008A5C4F" w:rsidP="008A5C4F"/>
    <w:p w:rsidR="008A5C4F" w:rsidRDefault="008A5C4F" w:rsidP="008A5C4F">
      <w:r>
        <w:t xml:space="preserve">Ensimmäinen suuri kiista pohjoista kohti vaellettaessa puhkesi marraskuun lopussa 1617 </w:t>
      </w:r>
      <w:proofErr w:type="spellStart"/>
      <w:r>
        <w:t>Kanabrojärven</w:t>
      </w:r>
      <w:proofErr w:type="spellEnd"/>
      <w:r>
        <w:t xml:space="preserve"> rannalla, missä oli mahdotonta ratkaista rajan kulkua. Samanlaisia ongelmia syntyi jatkossa usein. Molemmat osapuolet lähtivät siitä, että rajanvedon ratkaisisivat sekä </w:t>
      </w:r>
      <w:r>
        <w:lastRenderedPageBreak/>
        <w:t xml:space="preserve">veronmaksutiedot että talonpoikien nautinta-alueet, mutta monessa paikassa kävi niin, että kummankin puolen talonpojat väittivät käyttäneensä samaa aluetta, ja lisäksi vielä rehellisesti. Keskiaikainen rajahan ei ollut estänyt liikkumasta, pikemminkin päinvastoin. Nyt kyseenä oleva rajaosuus ei sitä paitsi ollut koskaan ollut valtionraja vaan vain Novgorodin sisäinen hallintoraja. Varmasti monet niistä rajaseudun talonpojista, joilta asiasta kysyttiin, pitivät outona sitä, että yhtäkkiä ruvettiin määräämään ehdottomia rajoja. </w:t>
      </w:r>
      <w:proofErr w:type="spellStart"/>
      <w:r>
        <w:t>Kanabrojärvellä</w:t>
      </w:r>
      <w:proofErr w:type="spellEnd"/>
      <w:r>
        <w:t xml:space="preserve"> tilanne ärsytti molempia valtuuskuntia. Hans </w:t>
      </w:r>
      <w:proofErr w:type="spellStart"/>
      <w:r>
        <w:t>Munckin</w:t>
      </w:r>
      <w:proofErr w:type="spellEnd"/>
      <w:r>
        <w:t xml:space="preserve"> kerrottiin suorastaan uhanneen venäläistä todistajaa aseella, mikä tuskin helpotti tilannetta. Venäjän valtuuskunta vetäytyi pois, ja niin oli työskentely katkaistu ensimmäistä vaan ei viimeistä kertaa. Läsnä olleet talonpojat arvelivat tilanteen aina vain vaikeutuvan pohjoiseen päin mentäessä.</w:t>
      </w:r>
      <w:r>
        <w:rPr>
          <w:rStyle w:val="Alaviitemerkit"/>
        </w:rPr>
        <w:footnoteReference w:id="75"/>
      </w:r>
      <w:r>
        <w:t xml:space="preserve"> </w:t>
      </w:r>
    </w:p>
    <w:p w:rsidR="008A5C4F" w:rsidRDefault="008A5C4F" w:rsidP="008A5C4F"/>
    <w:p w:rsidR="008A5C4F" w:rsidRDefault="008A5C4F" w:rsidP="008A5C4F">
      <w:pPr>
        <w:pStyle w:val="Otsikko2"/>
        <w:rPr>
          <w:rFonts w:ascii="Times New Roman" w:hAnsi="Times New Roman" w:cs="Times New Roman"/>
          <w:b w:val="0"/>
          <w:bCs w:val="0"/>
          <w:i w:val="0"/>
          <w:iCs w:val="0"/>
          <w:sz w:val="24"/>
          <w:szCs w:val="24"/>
        </w:rPr>
      </w:pPr>
      <w:r>
        <w:rPr>
          <w:rFonts w:ascii="Times New Roman" w:hAnsi="Times New Roman" w:cs="Times New Roman"/>
          <w:b w:val="0"/>
          <w:bCs w:val="0"/>
          <w:i w:val="0"/>
          <w:iCs w:val="0"/>
          <w:sz w:val="24"/>
          <w:szCs w:val="24"/>
        </w:rPr>
        <w:t>KAAVIO: SUOMEN ITÄRAJAT</w:t>
      </w:r>
    </w:p>
    <w:p w:rsidR="008A5C4F" w:rsidRDefault="008A5C4F" w:rsidP="008A5C4F"/>
    <w:tbl>
      <w:tblPr>
        <w:tblW w:w="0" w:type="auto"/>
        <w:tblInd w:w="-30" w:type="dxa"/>
        <w:tblLayout w:type="fixed"/>
        <w:tblCellMar>
          <w:top w:w="15" w:type="dxa"/>
          <w:left w:w="15" w:type="dxa"/>
          <w:bottom w:w="15" w:type="dxa"/>
          <w:right w:w="15" w:type="dxa"/>
        </w:tblCellMar>
        <w:tblLook w:val="0000"/>
      </w:tblPr>
      <w:tblGrid>
        <w:gridCol w:w="8561"/>
        <w:gridCol w:w="1095"/>
      </w:tblGrid>
      <w:tr w:rsidR="008A5C4F" w:rsidTr="00A13F68">
        <w:tc>
          <w:tcPr>
            <w:tcW w:w="8561" w:type="dxa"/>
            <w:vAlign w:val="center"/>
          </w:tcPr>
          <w:p w:rsidR="008A5C4F" w:rsidRDefault="008A5C4F" w:rsidP="00A13F68">
            <w:pPr>
              <w:snapToGrid w:val="0"/>
              <w:jc w:val="center"/>
              <w:rPr>
                <w:b/>
                <w:bCs/>
              </w:rPr>
            </w:pPr>
            <w:r>
              <w:rPr>
                <w:b/>
                <w:bCs/>
              </w:rPr>
              <w:br/>
              <w:t xml:space="preserve"> </w:t>
            </w:r>
          </w:p>
        </w:tc>
        <w:tc>
          <w:tcPr>
            <w:tcW w:w="1095" w:type="dxa"/>
            <w:vAlign w:val="center"/>
          </w:tcPr>
          <w:p w:rsidR="008A5C4F" w:rsidRDefault="008A5C4F" w:rsidP="00A13F68">
            <w:pPr>
              <w:snapToGrid w:val="0"/>
              <w:rPr>
                <w:b/>
                <w:bCs/>
              </w:rPr>
            </w:pPr>
            <w:r>
              <w:rPr>
                <w:b/>
                <w:bCs/>
              </w:rPr>
              <w:t>KESTO</w:t>
            </w:r>
            <w:r>
              <w:rPr>
                <w:b/>
                <w:bCs/>
              </w:rPr>
              <w:br/>
            </w:r>
          </w:p>
        </w:tc>
      </w:tr>
      <w:tr w:rsidR="008A5C4F" w:rsidTr="00A13F68">
        <w:tc>
          <w:tcPr>
            <w:tcW w:w="8561" w:type="dxa"/>
            <w:vAlign w:val="center"/>
          </w:tcPr>
          <w:p w:rsidR="008A5C4F" w:rsidRDefault="008A5C4F" w:rsidP="00A13F68">
            <w:pPr>
              <w:snapToGrid w:val="0"/>
            </w:pPr>
            <w:r>
              <w:t>1323: Pähkinäsaaren rauha</w:t>
            </w:r>
          </w:p>
        </w:tc>
        <w:tc>
          <w:tcPr>
            <w:tcW w:w="1095" w:type="dxa"/>
            <w:vAlign w:val="center"/>
          </w:tcPr>
          <w:p w:rsidR="008A5C4F" w:rsidRDefault="008A5C4F" w:rsidP="00A13F68">
            <w:pPr>
              <w:snapToGrid w:val="0"/>
              <w:jc w:val="right"/>
            </w:pPr>
            <w:r>
              <w:t>272 vuotta</w:t>
            </w:r>
          </w:p>
        </w:tc>
      </w:tr>
      <w:tr w:rsidR="008A5C4F" w:rsidTr="00A13F68">
        <w:tc>
          <w:tcPr>
            <w:tcW w:w="8561" w:type="dxa"/>
            <w:vAlign w:val="center"/>
          </w:tcPr>
          <w:p w:rsidR="008A5C4F" w:rsidRDefault="008A5C4F" w:rsidP="00A13F68">
            <w:pPr>
              <w:snapToGrid w:val="0"/>
            </w:pPr>
            <w:r>
              <w:t xml:space="preserve">1595: </w:t>
            </w:r>
            <w:proofErr w:type="spellStart"/>
            <w:r>
              <w:t>Täyssinän</w:t>
            </w:r>
            <w:proofErr w:type="spellEnd"/>
            <w:r>
              <w:t xml:space="preserve"> rauha</w:t>
            </w:r>
          </w:p>
        </w:tc>
        <w:tc>
          <w:tcPr>
            <w:tcW w:w="1095" w:type="dxa"/>
            <w:vAlign w:val="center"/>
          </w:tcPr>
          <w:p w:rsidR="008A5C4F" w:rsidRDefault="008A5C4F" w:rsidP="00A13F68">
            <w:pPr>
              <w:snapToGrid w:val="0"/>
              <w:jc w:val="right"/>
            </w:pPr>
            <w:r>
              <w:t>22</w:t>
            </w:r>
          </w:p>
        </w:tc>
      </w:tr>
      <w:tr w:rsidR="008A5C4F" w:rsidTr="00A13F68">
        <w:tc>
          <w:tcPr>
            <w:tcW w:w="8561" w:type="dxa"/>
            <w:vAlign w:val="center"/>
          </w:tcPr>
          <w:p w:rsidR="008A5C4F" w:rsidRDefault="008A5C4F" w:rsidP="00A13F68">
            <w:pPr>
              <w:snapToGrid w:val="0"/>
            </w:pPr>
            <w:r>
              <w:t xml:space="preserve">1617: </w:t>
            </w:r>
            <w:proofErr w:type="spellStart"/>
            <w:r>
              <w:t>Stolbovan</w:t>
            </w:r>
            <w:proofErr w:type="spellEnd"/>
            <w:r>
              <w:t xml:space="preserve"> rauha</w:t>
            </w:r>
          </w:p>
        </w:tc>
        <w:tc>
          <w:tcPr>
            <w:tcW w:w="1095" w:type="dxa"/>
            <w:vAlign w:val="center"/>
          </w:tcPr>
          <w:p w:rsidR="008A5C4F" w:rsidRDefault="008A5C4F" w:rsidP="00A13F68">
            <w:pPr>
              <w:snapToGrid w:val="0"/>
              <w:jc w:val="right"/>
            </w:pPr>
            <w:r>
              <w:t>104</w:t>
            </w:r>
          </w:p>
        </w:tc>
      </w:tr>
      <w:tr w:rsidR="008A5C4F" w:rsidTr="00A13F68">
        <w:tc>
          <w:tcPr>
            <w:tcW w:w="8561" w:type="dxa"/>
            <w:vAlign w:val="center"/>
          </w:tcPr>
          <w:p w:rsidR="008A5C4F" w:rsidRDefault="008A5C4F" w:rsidP="00A13F68">
            <w:pPr>
              <w:snapToGrid w:val="0"/>
            </w:pPr>
            <w:r>
              <w:t>1721: Uudenkaupungin rauha</w:t>
            </w:r>
          </w:p>
        </w:tc>
        <w:tc>
          <w:tcPr>
            <w:tcW w:w="1095" w:type="dxa"/>
            <w:vAlign w:val="center"/>
          </w:tcPr>
          <w:p w:rsidR="008A5C4F" w:rsidRDefault="008A5C4F" w:rsidP="00A13F68">
            <w:pPr>
              <w:snapToGrid w:val="0"/>
              <w:jc w:val="right"/>
            </w:pPr>
            <w:r>
              <w:t>22</w:t>
            </w:r>
          </w:p>
        </w:tc>
      </w:tr>
      <w:tr w:rsidR="008A5C4F" w:rsidTr="00A13F68">
        <w:tc>
          <w:tcPr>
            <w:tcW w:w="8561" w:type="dxa"/>
            <w:vAlign w:val="center"/>
          </w:tcPr>
          <w:p w:rsidR="008A5C4F" w:rsidRDefault="008A5C4F" w:rsidP="00A13F68">
            <w:pPr>
              <w:snapToGrid w:val="0"/>
            </w:pPr>
            <w:r>
              <w:t>1743: Turun rauha</w:t>
            </w:r>
          </w:p>
        </w:tc>
        <w:tc>
          <w:tcPr>
            <w:tcW w:w="1095" w:type="dxa"/>
            <w:vAlign w:val="center"/>
          </w:tcPr>
          <w:p w:rsidR="008A5C4F" w:rsidRDefault="008A5C4F" w:rsidP="00A13F68">
            <w:pPr>
              <w:snapToGrid w:val="0"/>
              <w:jc w:val="right"/>
            </w:pPr>
            <w:r>
              <w:t>66</w:t>
            </w:r>
          </w:p>
        </w:tc>
      </w:tr>
      <w:tr w:rsidR="008A5C4F" w:rsidTr="00A13F68">
        <w:tc>
          <w:tcPr>
            <w:tcW w:w="8561" w:type="dxa"/>
            <w:vAlign w:val="center"/>
          </w:tcPr>
          <w:p w:rsidR="008A5C4F" w:rsidRDefault="008A5C4F" w:rsidP="00A13F68">
            <w:pPr>
              <w:snapToGrid w:val="0"/>
            </w:pPr>
            <w:r>
              <w:t>1809: Haminan rauha</w:t>
            </w:r>
          </w:p>
        </w:tc>
        <w:tc>
          <w:tcPr>
            <w:tcW w:w="1095" w:type="dxa"/>
            <w:vAlign w:val="center"/>
          </w:tcPr>
          <w:p w:rsidR="008A5C4F" w:rsidRDefault="00385D90" w:rsidP="00A13F68">
            <w:pPr>
              <w:snapToGrid w:val="0"/>
              <w:jc w:val="right"/>
            </w:pPr>
            <w:r>
              <w:t>111</w:t>
            </w:r>
          </w:p>
        </w:tc>
      </w:tr>
      <w:tr w:rsidR="008A5C4F" w:rsidTr="00A13F68">
        <w:tc>
          <w:tcPr>
            <w:tcW w:w="8561" w:type="dxa"/>
            <w:vAlign w:val="center"/>
          </w:tcPr>
          <w:p w:rsidR="008A5C4F" w:rsidRDefault="008A5C4F" w:rsidP="00A13F68">
            <w:pPr>
              <w:snapToGrid w:val="0"/>
            </w:pPr>
            <w:r>
              <w:t>1812: rajamuutos eli ns. Vanhan Suomen palauttaminen muun Suomen yhteyteen</w:t>
            </w:r>
          </w:p>
        </w:tc>
        <w:tc>
          <w:tcPr>
            <w:tcW w:w="1095" w:type="dxa"/>
            <w:vAlign w:val="center"/>
          </w:tcPr>
          <w:p w:rsidR="008A5C4F" w:rsidRDefault="008A5C4F" w:rsidP="00A13F68">
            <w:pPr>
              <w:snapToGrid w:val="0"/>
              <w:jc w:val="right"/>
            </w:pPr>
          </w:p>
        </w:tc>
      </w:tr>
      <w:tr w:rsidR="008A5C4F" w:rsidTr="00A13F68">
        <w:tc>
          <w:tcPr>
            <w:tcW w:w="8561" w:type="dxa"/>
            <w:vAlign w:val="center"/>
          </w:tcPr>
          <w:p w:rsidR="008A5C4F" w:rsidRDefault="008A5C4F" w:rsidP="00A13F68">
            <w:pPr>
              <w:snapToGrid w:val="0"/>
            </w:pPr>
            <w:r>
              <w:t>1833: rajamuutos eli rajan määrittäminen pohjoisessa Suomen ja Venäjän välille</w:t>
            </w:r>
          </w:p>
        </w:tc>
        <w:tc>
          <w:tcPr>
            <w:tcW w:w="1095" w:type="dxa"/>
            <w:vAlign w:val="center"/>
          </w:tcPr>
          <w:p w:rsidR="008A5C4F" w:rsidRDefault="008A5C4F" w:rsidP="00A13F68">
            <w:pPr>
              <w:snapToGrid w:val="0"/>
              <w:jc w:val="right"/>
            </w:pPr>
          </w:p>
        </w:tc>
      </w:tr>
      <w:tr w:rsidR="008A5C4F" w:rsidTr="00A13F68">
        <w:tc>
          <w:tcPr>
            <w:tcW w:w="8561" w:type="dxa"/>
            <w:vAlign w:val="center"/>
          </w:tcPr>
          <w:p w:rsidR="008A5C4F" w:rsidRDefault="008A5C4F" w:rsidP="00A13F68">
            <w:pPr>
              <w:snapToGrid w:val="0"/>
            </w:pPr>
            <w:r>
              <w:t xml:space="preserve">1864: rajamuutos eli rajan siirtäminen erään asetehtaan alueen kohdalla Kannaksella </w:t>
            </w:r>
          </w:p>
        </w:tc>
        <w:tc>
          <w:tcPr>
            <w:tcW w:w="1095" w:type="dxa"/>
            <w:vAlign w:val="center"/>
          </w:tcPr>
          <w:p w:rsidR="008A5C4F" w:rsidRDefault="008A5C4F" w:rsidP="00A13F68">
            <w:pPr>
              <w:snapToGrid w:val="0"/>
              <w:jc w:val="right"/>
            </w:pPr>
          </w:p>
        </w:tc>
      </w:tr>
      <w:tr w:rsidR="008A5C4F" w:rsidTr="00A13F68">
        <w:tc>
          <w:tcPr>
            <w:tcW w:w="8561" w:type="dxa"/>
            <w:vAlign w:val="center"/>
          </w:tcPr>
          <w:p w:rsidR="008A5C4F" w:rsidRDefault="008A5C4F" w:rsidP="00A13F68">
            <w:pPr>
              <w:snapToGrid w:val="0"/>
            </w:pPr>
            <w:r>
              <w:t>1920: Tarton rauha</w:t>
            </w:r>
          </w:p>
        </w:tc>
        <w:tc>
          <w:tcPr>
            <w:tcW w:w="1095" w:type="dxa"/>
            <w:vAlign w:val="center"/>
          </w:tcPr>
          <w:p w:rsidR="008A5C4F" w:rsidRDefault="008A5C4F" w:rsidP="00A13F68">
            <w:pPr>
              <w:snapToGrid w:val="0"/>
              <w:jc w:val="right"/>
            </w:pPr>
            <w:r>
              <w:t>20</w:t>
            </w:r>
          </w:p>
        </w:tc>
      </w:tr>
      <w:tr w:rsidR="008A5C4F" w:rsidTr="00A13F68">
        <w:tc>
          <w:tcPr>
            <w:tcW w:w="8561" w:type="dxa"/>
            <w:vAlign w:val="center"/>
          </w:tcPr>
          <w:p w:rsidR="008A5C4F" w:rsidRDefault="008A5C4F" w:rsidP="00A13F68">
            <w:pPr>
              <w:snapToGrid w:val="0"/>
            </w:pPr>
            <w:r>
              <w:t>1940: Moskovan rauha</w:t>
            </w:r>
          </w:p>
        </w:tc>
        <w:tc>
          <w:tcPr>
            <w:tcW w:w="1095" w:type="dxa"/>
            <w:vAlign w:val="center"/>
          </w:tcPr>
          <w:p w:rsidR="008A5C4F" w:rsidRDefault="008A5C4F" w:rsidP="00A13F68">
            <w:pPr>
              <w:snapToGrid w:val="0"/>
              <w:jc w:val="right"/>
            </w:pPr>
            <w:r>
              <w:t>4</w:t>
            </w:r>
          </w:p>
        </w:tc>
      </w:tr>
      <w:tr w:rsidR="008A5C4F" w:rsidTr="00A13F68">
        <w:tc>
          <w:tcPr>
            <w:tcW w:w="8561" w:type="dxa"/>
            <w:vAlign w:val="center"/>
          </w:tcPr>
          <w:p w:rsidR="008A5C4F" w:rsidRDefault="008A5C4F" w:rsidP="00A13F68">
            <w:pPr>
              <w:snapToGrid w:val="0"/>
            </w:pPr>
            <w:r>
              <w:t>1944: Moskovan välirauha</w:t>
            </w:r>
          </w:p>
        </w:tc>
        <w:tc>
          <w:tcPr>
            <w:tcW w:w="1095" w:type="dxa"/>
            <w:vAlign w:val="center"/>
          </w:tcPr>
          <w:p w:rsidR="008A5C4F" w:rsidRDefault="008A5C4F" w:rsidP="00A13F68">
            <w:pPr>
              <w:snapToGrid w:val="0"/>
              <w:jc w:val="right"/>
            </w:pPr>
            <w:r>
              <w:t>3</w:t>
            </w:r>
          </w:p>
        </w:tc>
      </w:tr>
      <w:tr w:rsidR="008A5C4F" w:rsidTr="00A13F68">
        <w:tc>
          <w:tcPr>
            <w:tcW w:w="8561" w:type="dxa"/>
            <w:vAlign w:val="center"/>
          </w:tcPr>
          <w:p w:rsidR="008A5C4F" w:rsidRDefault="008A5C4F" w:rsidP="00A13F68">
            <w:pPr>
              <w:snapToGrid w:val="0"/>
            </w:pPr>
            <w:r>
              <w:t>1947: Pariisin rauha sekä ns. Jäniskosken – Niskakosken alueen myynti Neuvostoliitolle</w:t>
            </w:r>
          </w:p>
        </w:tc>
        <w:tc>
          <w:tcPr>
            <w:tcW w:w="1095" w:type="dxa"/>
            <w:vAlign w:val="center"/>
          </w:tcPr>
          <w:p w:rsidR="008A5C4F" w:rsidRDefault="008A5C4F" w:rsidP="00A13F68">
            <w:pPr>
              <w:snapToGrid w:val="0"/>
              <w:jc w:val="right"/>
            </w:pPr>
            <w:r>
              <w:t>6</w:t>
            </w:r>
            <w:r w:rsidR="000215C9">
              <w:t>6</w:t>
            </w:r>
          </w:p>
        </w:tc>
      </w:tr>
    </w:tbl>
    <w:p w:rsidR="008A5C4F" w:rsidRDefault="008A5C4F" w:rsidP="008A5C4F"/>
    <w:p w:rsidR="008A5C4F" w:rsidRDefault="008A5C4F" w:rsidP="008A5C4F">
      <w:r>
        <w:t>KAAVIOSSA ESIINTYVISTÄ RAJAMUUTOKSISTA SALMIA OVAT SUORIMMIN KOSKETTANEET RAUHAT 1617 JA 1721, RAJAMUUTOS 1812 SEKÄ RAUHAT 1920, 1940 JA 1944.</w:t>
      </w:r>
    </w:p>
    <w:p w:rsidR="008A5C4F" w:rsidRDefault="008A5C4F" w:rsidP="008A5C4F"/>
    <w:p w:rsidR="008A5C4F" w:rsidRDefault="008A5C4F" w:rsidP="008A5C4F"/>
    <w:p w:rsidR="008A5C4F" w:rsidRDefault="008A5C4F" w:rsidP="008A5C4F">
      <w:r>
        <w:t xml:space="preserve">Vuoden 1617 rajalla ei ollut käytännössä juuri mitään merkitystä vuosina 1721 – 1917, kun Salmi kuului ns. Vanhan Suomen mukana Venäjään (1721 – 1811) tai osana Suomen suuriruhtinaskuntaa Venäjään (1812 – 1917). Jälkimmäisellä jaksolla rajalla oli merkitys tullirajana, mutta muuten siitä ei juuri tarvinnut välittää. Vuoden 1917 jälkeen tilanne muuttui tietenkin voimakkaasti, sillä rajasta tuli jälleen todellinen valtakunnanraja, jolla sitä paitsi oli jopa suurempi merkitys kuin Ruotsin suurvalta-aikana. </w:t>
      </w:r>
    </w:p>
    <w:p w:rsidR="008A5C4F" w:rsidRDefault="008A5C4F" w:rsidP="008A5C4F"/>
    <w:p w:rsidR="008A5C4F" w:rsidRDefault="008A5C4F" w:rsidP="008A5C4F"/>
    <w:p w:rsidR="008A5C4F" w:rsidRDefault="008A5C4F" w:rsidP="008A5C4F"/>
    <w:p w:rsidR="008A5C4F" w:rsidRDefault="008A5C4F" w:rsidP="008A5C4F">
      <w:r>
        <w:rPr>
          <w:noProof/>
          <w:color w:val="555555"/>
          <w:lang w:eastAsia="fi-FI"/>
        </w:rPr>
        <w:lastRenderedPageBreak/>
        <w:drawing>
          <wp:inline distT="0" distB="0" distL="0" distR="0">
            <wp:extent cx="5514975" cy="3086100"/>
            <wp:effectExtent l="19050" t="0" r="9525" b="0"/>
            <wp:docPr id="16" name="Kuv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print"/>
                    <a:srcRect/>
                    <a:stretch>
                      <a:fillRect/>
                    </a:stretch>
                  </pic:blipFill>
                  <pic:spPr bwMode="auto">
                    <a:xfrm>
                      <a:off x="0" y="0"/>
                      <a:ext cx="5514975" cy="3086100"/>
                    </a:xfrm>
                    <a:prstGeom prst="rect">
                      <a:avLst/>
                    </a:prstGeom>
                    <a:solidFill>
                      <a:srgbClr val="FFFFFF"/>
                    </a:solidFill>
                    <a:ln w="9525">
                      <a:noFill/>
                      <a:miter lim="800000"/>
                      <a:headEnd/>
                      <a:tailEnd/>
                    </a:ln>
                  </pic:spPr>
                </pic:pic>
              </a:graphicData>
            </a:graphic>
          </wp:inline>
        </w:drawing>
      </w:r>
    </w:p>
    <w:p w:rsidR="008A5C4F" w:rsidRDefault="008A5C4F" w:rsidP="008A5C4F"/>
    <w:p w:rsidR="008A5C4F" w:rsidRDefault="008A5C4F" w:rsidP="008A5C4F">
      <w:r>
        <w:t xml:space="preserve">KUVA: STOLBOVAN RAUHAN RAJAN KIVI MANSSILASSA. KAHTIA HALJENNUT KIVI KIINNITETTIIN 1900-LUVULLA BETONIJALUSTAAN. KIVESSÄ NÄKYY KOLME KRUUNUA SEKÄ NIIDEN VIERESSÄ OIKEALLA ALHAALLA ”ANNO 1617”. </w:t>
      </w:r>
    </w:p>
    <w:p w:rsidR="008A5C4F" w:rsidRDefault="008A5C4F" w:rsidP="008A5C4F"/>
    <w:p w:rsidR="008A5C4F" w:rsidRDefault="008A5C4F" w:rsidP="008A5C4F"/>
    <w:p w:rsidR="008A5C4F" w:rsidRDefault="008A5C4F" w:rsidP="008A5C4F">
      <w:pPr>
        <w:rPr>
          <w:b/>
        </w:rPr>
      </w:pPr>
      <w:r>
        <w:rPr>
          <w:b/>
        </w:rPr>
        <w:t>Salmin asutushistoria: monet kerrostumat</w:t>
      </w:r>
    </w:p>
    <w:p w:rsidR="008A5C4F" w:rsidRDefault="008A5C4F" w:rsidP="008A5C4F"/>
    <w:p w:rsidR="008A5C4F" w:rsidRDefault="008A5C4F" w:rsidP="008A5C4F">
      <w:r>
        <w:t xml:space="preserve">Salmin seudun saaret, Laatokan rantamaat ja jokivarret </w:t>
      </w:r>
      <w:proofErr w:type="gramStart"/>
      <w:r>
        <w:t>lienevät</w:t>
      </w:r>
      <w:proofErr w:type="gramEnd"/>
      <w:r>
        <w:t xml:space="preserve"> olleet asuttuja jo kauan, mutta väestö on vaihtunut vuosisatojen kuluessa useampiakin kertoja. Tilanne Salmin ja koko Raja-Karjalan osalta rauhoittui vasta vuoden 1721 rauhan seurauksena. Kuitenkaan ei sen väestön alkuperää, joka pitäjää siitä pitäen asutti, voida yksiselitteisen varmasti osoittaa. Mitä ilmeisimmin se kuitenkin oli moneen kertaan sekoittunutta ja taustaltaan sekä itäistä että läntistä perua.</w:t>
      </w:r>
    </w:p>
    <w:p w:rsidR="008A5C4F" w:rsidRDefault="008A5C4F" w:rsidP="008A5C4F"/>
    <w:p w:rsidR="008A5C4F" w:rsidRDefault="008A5C4F" w:rsidP="008A5C4F">
      <w:r>
        <w:t xml:space="preserve">Jatkuvat sodat ja miehitykset sekä kahden uskonnon törmäykset aiheuttivat sen, että pitäjästä muutettiin pois sankoin joukoin useaankin otteeseen. Siten jo 1500-luvun lopulla, kun Ruotsi valloitti Karjalan (luovuttaen sen kuitenkin </w:t>
      </w:r>
      <w:proofErr w:type="spellStart"/>
      <w:r>
        <w:t>Täyssinän</w:t>
      </w:r>
      <w:proofErr w:type="spellEnd"/>
      <w:r>
        <w:t xml:space="preserve"> rauhassa 1595 takaisin Venäjälle) Raja-Karjalastakin lähti paljon väestöä pakoon Venäjälle.</w:t>
      </w:r>
    </w:p>
    <w:p w:rsidR="008A5C4F" w:rsidRDefault="008A5C4F" w:rsidP="008A5C4F"/>
    <w:p w:rsidR="008A5C4F" w:rsidRDefault="008A5C4F" w:rsidP="008A5C4F">
      <w:r>
        <w:t>Myös Salmin kerrotaan tällöin autioituneen: vuonna 1580 olivat pitäjän kaikki 426 taloa autioina.</w:t>
      </w:r>
      <w:r>
        <w:rPr>
          <w:rStyle w:val="Alaviitemerkit"/>
        </w:rPr>
        <w:footnoteReference w:id="76"/>
      </w:r>
      <w:r>
        <w:t xml:space="preserve"> Todennäköisesti väestö kuitenkin palasi takaisin asuinsijoilleen ruotsalaisten miehitysjoukkojen vetäydyttyä, sillä vuonna 1621 asuttuja taloja oli yli 300. Toisaalta tyhjiin taloihin muutti uudisasukkaita myös Savosta ja muualta lännempää. </w:t>
      </w:r>
    </w:p>
    <w:p w:rsidR="008A5C4F" w:rsidRDefault="008A5C4F" w:rsidP="008A5C4F"/>
    <w:p w:rsidR="008A5C4F" w:rsidRDefault="008A5C4F" w:rsidP="008A5C4F">
      <w:r>
        <w:t xml:space="preserve">Suurin väestönvaihdos ennen toista maailmansotaa koettiin 1600-luvulla, jolloin Ruotsi sai koko Käkisalmen läänin noin sadaksi vuodeksi eli vuosiksi 1617 – 1721 omistukseensa. Tällöin tästä läänistä lähti paljon väkeä Venäjälle. Osa heistä tosin palasi myöhemmin takaisin. Näiden henkilöiden nimiä on pystytty jäljittämään pitäjäkohtaisesti, ja myös </w:t>
      </w:r>
      <w:proofErr w:type="spellStart"/>
      <w:r>
        <w:t>salmilaisten</w:t>
      </w:r>
      <w:proofErr w:type="spellEnd"/>
      <w:r>
        <w:t xml:space="preserve"> osalta tiedot on julkaistu kylittäin teoksessa ”Inkerinmaalta ja Käkisalmen läänistä Venäjälle paenneita vuosina </w:t>
      </w:r>
      <w:r>
        <w:lastRenderedPageBreak/>
        <w:t>1618 – 1655”.</w:t>
      </w:r>
      <w:r>
        <w:rPr>
          <w:rStyle w:val="Alaviitemerkit"/>
        </w:rPr>
        <w:footnoteReference w:id="77"/>
      </w:r>
      <w:r>
        <w:t xml:space="preserve"> Rajaus vuoteen 1655 johtuu siitä, että vuonna 1656 alkoi ns. </w:t>
      </w:r>
      <w:proofErr w:type="spellStart"/>
      <w:r>
        <w:t>ruptuurisota</w:t>
      </w:r>
      <w:proofErr w:type="spellEnd"/>
      <w:r>
        <w:t>, joka ei aiheuttanut muutoksia valtakunnanrajoihin mutta joka aiheutti uuden pakenemisaallon Ruotsin hallussa olleesta Karjalasta Venäjälle.</w:t>
      </w:r>
    </w:p>
    <w:p w:rsidR="008A5C4F" w:rsidRDefault="008A5C4F" w:rsidP="008A5C4F"/>
    <w:p w:rsidR="008A5C4F" w:rsidRDefault="008A5C4F" w:rsidP="008A5C4F">
      <w:r>
        <w:t xml:space="preserve">Syitä muuttoihin oli useita. Esimerkiksi </w:t>
      </w:r>
      <w:proofErr w:type="spellStart"/>
      <w:r>
        <w:t>Mantsinsaarelta</w:t>
      </w:r>
      <w:proofErr w:type="spellEnd"/>
      <w:r>
        <w:t xml:space="preserve"> todetaan, että </w:t>
      </w:r>
      <w:proofErr w:type="spellStart"/>
      <w:r>
        <w:t>mantsinsaarelaisten</w:t>
      </w:r>
      <w:proofErr w:type="spellEnd"/>
      <w:r>
        <w:t xml:space="preserve"> 1600-luvulla tapahtuneeseen muuttoon Venäjälle olivat syynä ankara verorasitus, uskonnollinen vaino ja kielikysymykset. Muuttoa kiihdyttävinä tekijöinä olivat vielä katovuodet erityisesti vuosina </w:t>
      </w:r>
      <w:proofErr w:type="gramStart"/>
      <w:r>
        <w:t>1632-1633</w:t>
      </w:r>
      <w:proofErr w:type="gramEnd"/>
      <w:r>
        <w:t xml:space="preserve">, 1635 sekä 1643. Vuosien 1656 – 1658 ns. </w:t>
      </w:r>
      <w:proofErr w:type="spellStart"/>
      <w:r>
        <w:t>ruptuurisodan</w:t>
      </w:r>
      <w:proofErr w:type="spellEnd"/>
      <w:r>
        <w:t xml:space="preserve"> aikaiseen muuttoon oli taas pitkälti syynä taas se, että Käkisalmen läänin ortodoksinen väestö liittyi yleisesti venäläisiin, joiden vetäytyessä heidän oli lähdettävä näiden mukana ruotsalaisen esivallan kostotoimenpiteitten pelossa. Toisaalta muuttoon saattoi olla jossakin määrin syynä myös venäläisten tekemät hävitysretket – varsinkin rajapitäjä Salmissa, jolloin oman asuinpaikan turvattomuus tuli monille sangen selväksi. Joidenkin </w:t>
      </w:r>
      <w:proofErr w:type="spellStart"/>
      <w:r>
        <w:t>salmilaisten</w:t>
      </w:r>
      <w:proofErr w:type="spellEnd"/>
      <w:r>
        <w:t xml:space="preserve"> oli todennäköisesti järkevää ja ehkä miltei pakko siirtyä edullisemmille asuin- ja viljelysseuduille Venäjälle, jonne karjalaisia sitä paitsi houkuteltiin autioiksi jää</w:t>
      </w:r>
      <w:r w:rsidR="00030BCD">
        <w:t>neille tiloille</w:t>
      </w:r>
      <w:r>
        <w:t>.</w:t>
      </w:r>
      <w:r>
        <w:rPr>
          <w:rStyle w:val="Alaviitemerkit"/>
        </w:rPr>
        <w:footnoteReference w:id="78"/>
      </w:r>
      <w:r>
        <w:t xml:space="preserve"> Joka tapauksessa näiden sotien jälkeen, vuonna 1660, kerrotaan Salmin olleen täysin autiona.</w:t>
      </w:r>
      <w:r>
        <w:rPr>
          <w:rStyle w:val="Alaviitemerkit"/>
        </w:rPr>
        <w:footnoteReference w:id="79"/>
      </w:r>
    </w:p>
    <w:p w:rsidR="008A5C4F" w:rsidRDefault="008A5C4F" w:rsidP="008A5C4F"/>
    <w:p w:rsidR="008A5C4F" w:rsidRDefault="008A5C4F" w:rsidP="008A5C4F">
      <w:r>
        <w:t>Osa näistä henkilöistä pakeni läheiseen Aunukseen, josta käsin oli helppo pitää silmällä takaisin tulon mahdollisuuksia, osa puolestaan siirtyi kauemmaksi Venäjälle, jonne syntyi karjalaisasutuksen keskuksia – tärkein niistä Tverii</w:t>
      </w:r>
      <w:r w:rsidR="00030BCD">
        <w:t>n. 1700-luvun alussa koettu iso</w:t>
      </w:r>
      <w:r>
        <w:t>viha sai jälleen aikaan väestön vähenemisen Salmissa. Olojen rauhoituttua asukkaita tuli ja palasi toisaalta Aunuksesta ja muualta Itä-Karjalasta, toisaalta Länsi-Suomesta, jopa Hämeestä ja Pohjanmaalta asti.</w:t>
      </w:r>
      <w:r>
        <w:rPr>
          <w:rStyle w:val="Alaviitemerkit"/>
        </w:rPr>
        <w:footnoteReference w:id="80"/>
      </w:r>
      <w:r>
        <w:t xml:space="preserve"> Vuoden 1721 Uudenkaupungin rauha, jossa Salmikin siirtyi Venäjälle, sai aikaan sen, että suuria väestömullistuksia ei tullut seuraavaan kahteensataan vuoteen, ja siten tämän rauhan jälkeen pitäjään asettunutta väestöä voidaan pitää sen väestön kantaväestönä, joka asui Salmissa ennen toista maailmansotaa.</w:t>
      </w:r>
    </w:p>
    <w:p w:rsidR="00C15CDA" w:rsidRDefault="00C15CDA"/>
    <w:sectPr w:rsidR="00C15CDA" w:rsidSect="00C15CDA">
      <w:headerReference w:type="even" r:id="rId25"/>
      <w:headerReference w:type="default" r:id="rId26"/>
      <w:footerReference w:type="even" r:id="rId27"/>
      <w:footerReference w:type="default" r:id="rId28"/>
      <w:headerReference w:type="first" r:id="rId29"/>
      <w:footerReference w:type="first" r:id="rId30"/>
      <w:pgSz w:w="11906" w:h="16838"/>
      <w:pgMar w:top="1417" w:right="1134" w:bottom="1417"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13F68" w:rsidRDefault="00A13F68" w:rsidP="008A5C4F">
      <w:r>
        <w:separator/>
      </w:r>
    </w:p>
  </w:endnote>
  <w:endnote w:type="continuationSeparator" w:id="0">
    <w:p w:rsidR="00A13F68" w:rsidRDefault="00A13F68" w:rsidP="008A5C4F">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3F68" w:rsidRDefault="00A13F68">
    <w:pPr>
      <w:pStyle w:val="Alatunniste"/>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7641"/>
      <w:docPartObj>
        <w:docPartGallery w:val="Page Numbers (Bottom of Page)"/>
        <w:docPartUnique/>
      </w:docPartObj>
    </w:sdtPr>
    <w:sdtContent>
      <w:p w:rsidR="00A13F68" w:rsidRDefault="000A5A1C">
        <w:pPr>
          <w:pStyle w:val="Alatunniste"/>
          <w:jc w:val="right"/>
        </w:pPr>
        <w:fldSimple w:instr=" PAGE   \* MERGEFORMAT ">
          <w:r w:rsidR="00030BCD">
            <w:rPr>
              <w:noProof/>
            </w:rPr>
            <w:t>26</w:t>
          </w:r>
        </w:fldSimple>
      </w:p>
    </w:sdtContent>
  </w:sdt>
  <w:p w:rsidR="00A13F68" w:rsidRDefault="00A13F68">
    <w:pPr>
      <w:pStyle w:val="Alatunniste"/>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3F68" w:rsidRDefault="00A13F68">
    <w:pPr>
      <w:pStyle w:val="Alatunnist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13F68" w:rsidRDefault="00A13F68" w:rsidP="008A5C4F">
      <w:r>
        <w:separator/>
      </w:r>
    </w:p>
  </w:footnote>
  <w:footnote w:type="continuationSeparator" w:id="0">
    <w:p w:rsidR="00A13F68" w:rsidRDefault="00A13F68" w:rsidP="008A5C4F">
      <w:r>
        <w:continuationSeparator/>
      </w:r>
    </w:p>
  </w:footnote>
  <w:footnote w:id="1">
    <w:p w:rsidR="00A13F68" w:rsidRDefault="00A13F68" w:rsidP="008A5C4F">
      <w:pPr>
        <w:pStyle w:val="Alaviitteenteksti"/>
        <w:rPr>
          <w:sz w:val="24"/>
          <w:szCs w:val="24"/>
        </w:rPr>
      </w:pPr>
      <w:r>
        <w:rPr>
          <w:rStyle w:val="Alaviitemerkit"/>
        </w:rPr>
        <w:footnoteRef/>
      </w:r>
      <w:r>
        <w:rPr>
          <w:sz w:val="24"/>
          <w:szCs w:val="24"/>
        </w:rPr>
        <w:tab/>
        <w:t xml:space="preserve">   </w:t>
      </w:r>
      <w:proofErr w:type="spellStart"/>
      <w:r>
        <w:rPr>
          <w:sz w:val="24"/>
          <w:szCs w:val="24"/>
        </w:rPr>
        <w:t>Saarnisto</w:t>
      </w:r>
      <w:proofErr w:type="spellEnd"/>
      <w:r>
        <w:rPr>
          <w:sz w:val="24"/>
          <w:szCs w:val="24"/>
        </w:rPr>
        <w:t xml:space="preserve">, Matti, Karjalan geologia. </w:t>
      </w:r>
      <w:proofErr w:type="gramStart"/>
      <w:r>
        <w:rPr>
          <w:sz w:val="24"/>
          <w:szCs w:val="24"/>
        </w:rPr>
        <w:t>Teoksessa Viipurin läänin historia I: Karjalan synty.</w:t>
      </w:r>
      <w:proofErr w:type="gramEnd"/>
      <w:r>
        <w:rPr>
          <w:sz w:val="24"/>
          <w:szCs w:val="24"/>
        </w:rPr>
        <w:t xml:space="preserve"> Toim. Matti </w:t>
      </w:r>
      <w:proofErr w:type="spellStart"/>
      <w:r>
        <w:rPr>
          <w:sz w:val="24"/>
          <w:szCs w:val="24"/>
        </w:rPr>
        <w:t>Saarnisto</w:t>
      </w:r>
      <w:proofErr w:type="spellEnd"/>
      <w:r>
        <w:rPr>
          <w:sz w:val="24"/>
          <w:szCs w:val="24"/>
        </w:rPr>
        <w:t>. Jyväskylä 2003, s. 26.</w:t>
      </w:r>
    </w:p>
  </w:footnote>
  <w:footnote w:id="2">
    <w:p w:rsidR="00A13F68" w:rsidRDefault="00A13F68" w:rsidP="008A5C4F">
      <w:pPr>
        <w:pStyle w:val="Alaviitteenteksti"/>
        <w:rPr>
          <w:sz w:val="24"/>
          <w:szCs w:val="24"/>
        </w:rPr>
      </w:pPr>
      <w:r>
        <w:rPr>
          <w:rStyle w:val="Alaviitemerkit"/>
        </w:rPr>
        <w:footnoteRef/>
      </w:r>
      <w:r>
        <w:rPr>
          <w:sz w:val="24"/>
          <w:szCs w:val="24"/>
        </w:rPr>
        <w:tab/>
        <w:t xml:space="preserve">   </w:t>
      </w:r>
      <w:proofErr w:type="spellStart"/>
      <w:r>
        <w:rPr>
          <w:sz w:val="24"/>
          <w:szCs w:val="24"/>
        </w:rPr>
        <w:t>Saarnisto</w:t>
      </w:r>
      <w:proofErr w:type="spellEnd"/>
      <w:r>
        <w:rPr>
          <w:sz w:val="24"/>
          <w:szCs w:val="24"/>
        </w:rPr>
        <w:t>, s. 38.</w:t>
      </w:r>
    </w:p>
  </w:footnote>
  <w:footnote w:id="3">
    <w:p w:rsidR="00A13F68" w:rsidRDefault="00A13F68" w:rsidP="008A5C4F">
      <w:pPr>
        <w:pStyle w:val="Alaviitteenteksti"/>
        <w:rPr>
          <w:sz w:val="24"/>
          <w:szCs w:val="24"/>
        </w:rPr>
      </w:pPr>
      <w:r>
        <w:rPr>
          <w:rStyle w:val="Alaviitemerkit"/>
        </w:rPr>
        <w:footnoteRef/>
      </w:r>
      <w:r>
        <w:rPr>
          <w:sz w:val="24"/>
          <w:szCs w:val="24"/>
        </w:rPr>
        <w:tab/>
        <w:t xml:space="preserve">   </w:t>
      </w:r>
      <w:proofErr w:type="spellStart"/>
      <w:r>
        <w:rPr>
          <w:sz w:val="24"/>
          <w:szCs w:val="24"/>
        </w:rPr>
        <w:t>Saarnisto</w:t>
      </w:r>
      <w:proofErr w:type="spellEnd"/>
      <w:r>
        <w:rPr>
          <w:sz w:val="24"/>
          <w:szCs w:val="24"/>
        </w:rPr>
        <w:t>, s. 38.</w:t>
      </w:r>
    </w:p>
  </w:footnote>
  <w:footnote w:id="4">
    <w:p w:rsidR="00A13F68" w:rsidRDefault="00A13F68" w:rsidP="008A5C4F">
      <w:pPr>
        <w:pStyle w:val="Alaviitteenteksti"/>
        <w:rPr>
          <w:sz w:val="24"/>
          <w:szCs w:val="24"/>
        </w:rPr>
      </w:pPr>
      <w:r>
        <w:rPr>
          <w:rStyle w:val="Alaviitemerkit"/>
        </w:rPr>
        <w:footnoteRef/>
      </w:r>
      <w:r>
        <w:rPr>
          <w:sz w:val="24"/>
          <w:szCs w:val="24"/>
        </w:rPr>
        <w:tab/>
        <w:t xml:space="preserve">   </w:t>
      </w:r>
      <w:proofErr w:type="spellStart"/>
      <w:r>
        <w:rPr>
          <w:sz w:val="24"/>
          <w:szCs w:val="24"/>
        </w:rPr>
        <w:t>Saarnisto</w:t>
      </w:r>
      <w:proofErr w:type="spellEnd"/>
      <w:r>
        <w:rPr>
          <w:sz w:val="24"/>
          <w:szCs w:val="24"/>
        </w:rPr>
        <w:t>, s. 39 – 44.</w:t>
      </w:r>
    </w:p>
  </w:footnote>
  <w:footnote w:id="5">
    <w:p w:rsidR="00A13F68" w:rsidRPr="00BA0779" w:rsidRDefault="00A13F68" w:rsidP="008A5C4F">
      <w:pPr>
        <w:pStyle w:val="Alaviitteenteksti"/>
        <w:rPr>
          <w:sz w:val="24"/>
          <w:szCs w:val="24"/>
        </w:rPr>
      </w:pPr>
      <w:r>
        <w:rPr>
          <w:rStyle w:val="Alaviitteenviite"/>
        </w:rPr>
        <w:footnoteRef/>
      </w:r>
      <w:r>
        <w:t xml:space="preserve"> </w:t>
      </w:r>
      <w:r>
        <w:tab/>
        <w:t xml:space="preserve">    </w:t>
      </w:r>
      <w:r w:rsidRPr="00BA0779">
        <w:rPr>
          <w:sz w:val="24"/>
          <w:szCs w:val="24"/>
        </w:rPr>
        <w:t>Soita oli varsinkin Suojärvellä ja Salmissa paljon. Vuonna 1910 ilmestyneessä Karjalan kirjassa kerrotaan Suomen puoleisessa Karjalassa sijainn</w:t>
      </w:r>
      <w:r>
        <w:rPr>
          <w:sz w:val="24"/>
          <w:szCs w:val="24"/>
        </w:rPr>
        <w:t xml:space="preserve">eista </w:t>
      </w:r>
      <w:r w:rsidRPr="00BA0779">
        <w:rPr>
          <w:sz w:val="24"/>
          <w:szCs w:val="24"/>
        </w:rPr>
        <w:t xml:space="preserve">soista seuraavaa: ”Suoviljelysseuran suurella kartalla ovat suot merkityt ruskealla värillä, ja niinpä ovat siinä monet Karjalan pitäjät, kuten Suojärvi ja Salmi ja osittain Ilomantsi sekä Pielisjärvikin aivan ruskeita.” Rosberg, J. E., Piirteitä Karjalan luonnonomaisesta maantieteestä. </w:t>
      </w:r>
      <w:proofErr w:type="gramStart"/>
      <w:r w:rsidRPr="00BA0779">
        <w:rPr>
          <w:sz w:val="24"/>
          <w:szCs w:val="24"/>
        </w:rPr>
        <w:t>Teoksessa Karjalan kirja</w:t>
      </w:r>
      <w:r>
        <w:rPr>
          <w:sz w:val="24"/>
          <w:szCs w:val="24"/>
        </w:rPr>
        <w:t>.</w:t>
      </w:r>
      <w:proofErr w:type="gramEnd"/>
      <w:r>
        <w:rPr>
          <w:sz w:val="24"/>
          <w:szCs w:val="24"/>
        </w:rPr>
        <w:t xml:space="preserve"> </w:t>
      </w:r>
      <w:proofErr w:type="gramStart"/>
      <w:r>
        <w:rPr>
          <w:sz w:val="24"/>
          <w:szCs w:val="24"/>
        </w:rPr>
        <w:t>Toim. Iivo Härkönen.</w:t>
      </w:r>
      <w:proofErr w:type="gramEnd"/>
      <w:r w:rsidRPr="00BA0779">
        <w:rPr>
          <w:sz w:val="24"/>
          <w:szCs w:val="24"/>
        </w:rPr>
        <w:t xml:space="preserve"> </w:t>
      </w:r>
      <w:proofErr w:type="gramStart"/>
      <w:r w:rsidRPr="00BA0779">
        <w:rPr>
          <w:sz w:val="24"/>
          <w:szCs w:val="24"/>
        </w:rPr>
        <w:t>I</w:t>
      </w:r>
      <w:r>
        <w:rPr>
          <w:sz w:val="24"/>
          <w:szCs w:val="24"/>
        </w:rPr>
        <w:t xml:space="preserve"> osa: Karjalan maantiede ja historia.</w:t>
      </w:r>
      <w:proofErr w:type="gramEnd"/>
      <w:r>
        <w:rPr>
          <w:sz w:val="24"/>
          <w:szCs w:val="24"/>
        </w:rPr>
        <w:t xml:space="preserve"> Porvoo 1910</w:t>
      </w:r>
      <w:r w:rsidRPr="00BA0779">
        <w:rPr>
          <w:sz w:val="24"/>
          <w:szCs w:val="24"/>
        </w:rPr>
        <w:t>,</w:t>
      </w:r>
      <w:r>
        <w:rPr>
          <w:sz w:val="24"/>
          <w:szCs w:val="24"/>
        </w:rPr>
        <w:t xml:space="preserve"> </w:t>
      </w:r>
      <w:r w:rsidRPr="00BA0779">
        <w:rPr>
          <w:sz w:val="24"/>
          <w:szCs w:val="24"/>
        </w:rPr>
        <w:t>s. 18.</w:t>
      </w:r>
    </w:p>
  </w:footnote>
  <w:footnote w:id="6">
    <w:p w:rsidR="00A13F68" w:rsidRDefault="00A13F68" w:rsidP="008A5C4F">
      <w:pPr>
        <w:pStyle w:val="Alaviitteenteksti"/>
        <w:rPr>
          <w:sz w:val="24"/>
          <w:szCs w:val="24"/>
        </w:rPr>
      </w:pPr>
      <w:r>
        <w:rPr>
          <w:rStyle w:val="Alaviitemerkit"/>
        </w:rPr>
        <w:footnoteRef/>
      </w:r>
      <w:r>
        <w:rPr>
          <w:sz w:val="24"/>
          <w:szCs w:val="24"/>
        </w:rPr>
        <w:tab/>
        <w:t xml:space="preserve">   </w:t>
      </w:r>
      <w:proofErr w:type="spellStart"/>
      <w:r>
        <w:rPr>
          <w:sz w:val="24"/>
          <w:szCs w:val="24"/>
        </w:rPr>
        <w:t>Saarnisto</w:t>
      </w:r>
      <w:proofErr w:type="spellEnd"/>
      <w:r>
        <w:rPr>
          <w:sz w:val="24"/>
          <w:szCs w:val="24"/>
        </w:rPr>
        <w:t>, s. 66.</w:t>
      </w:r>
    </w:p>
  </w:footnote>
  <w:footnote w:id="7">
    <w:p w:rsidR="00A13F68" w:rsidRDefault="00A13F68" w:rsidP="008A5C4F">
      <w:pPr>
        <w:pStyle w:val="Alaviitteenteksti"/>
        <w:rPr>
          <w:sz w:val="24"/>
          <w:szCs w:val="24"/>
        </w:rPr>
      </w:pPr>
      <w:r>
        <w:rPr>
          <w:rStyle w:val="Alaviitemerkit"/>
        </w:rPr>
        <w:footnoteRef/>
      </w:r>
      <w:r>
        <w:rPr>
          <w:sz w:val="24"/>
          <w:szCs w:val="24"/>
        </w:rPr>
        <w:tab/>
        <w:t xml:space="preserve">   </w:t>
      </w:r>
      <w:proofErr w:type="gramStart"/>
      <w:r>
        <w:rPr>
          <w:sz w:val="24"/>
          <w:szCs w:val="24"/>
        </w:rPr>
        <w:t>Ks. Koponen, Paavo, Esi-isiemme Impilahti.</w:t>
      </w:r>
      <w:proofErr w:type="gramEnd"/>
      <w:r>
        <w:rPr>
          <w:sz w:val="24"/>
          <w:szCs w:val="24"/>
        </w:rPr>
        <w:t xml:space="preserve"> Lappeenranta 2002, s. 15. </w:t>
      </w:r>
    </w:p>
  </w:footnote>
  <w:footnote w:id="8">
    <w:p w:rsidR="00A13F68" w:rsidRPr="00D509B0" w:rsidRDefault="00A13F68" w:rsidP="008A5C4F">
      <w:pPr>
        <w:pStyle w:val="Alaviitteenteksti"/>
        <w:rPr>
          <w:sz w:val="24"/>
          <w:szCs w:val="24"/>
        </w:rPr>
      </w:pPr>
      <w:r>
        <w:rPr>
          <w:rStyle w:val="Alaviitteenviite"/>
        </w:rPr>
        <w:footnoteRef/>
      </w:r>
      <w:r>
        <w:t xml:space="preserve"> </w:t>
      </w:r>
      <w:r>
        <w:tab/>
        <w:t xml:space="preserve">    </w:t>
      </w:r>
      <w:r w:rsidRPr="00D509B0">
        <w:rPr>
          <w:sz w:val="24"/>
          <w:szCs w:val="24"/>
        </w:rPr>
        <w:t xml:space="preserve">”Alkaa n. s. Aunuksen ranta. </w:t>
      </w:r>
      <w:proofErr w:type="spellStart"/>
      <w:r w:rsidRPr="00D509B0">
        <w:rPr>
          <w:sz w:val="24"/>
          <w:szCs w:val="24"/>
        </w:rPr>
        <w:t>Uuksunjoen</w:t>
      </w:r>
      <w:proofErr w:type="spellEnd"/>
      <w:r w:rsidRPr="00D509B0">
        <w:rPr>
          <w:sz w:val="24"/>
          <w:szCs w:val="24"/>
        </w:rPr>
        <w:t xml:space="preserve"> laskusuun edustalla olevat rantajärvet ja suuret </w:t>
      </w:r>
      <w:proofErr w:type="spellStart"/>
      <w:r w:rsidRPr="00D509B0">
        <w:rPr>
          <w:sz w:val="24"/>
          <w:szCs w:val="24"/>
        </w:rPr>
        <w:t>Mantsin-</w:t>
      </w:r>
      <w:proofErr w:type="spellEnd"/>
      <w:r w:rsidRPr="00D509B0">
        <w:rPr>
          <w:sz w:val="24"/>
          <w:szCs w:val="24"/>
        </w:rPr>
        <w:t xml:space="preserve"> ja </w:t>
      </w:r>
      <w:proofErr w:type="spellStart"/>
      <w:r w:rsidRPr="00D509B0">
        <w:rPr>
          <w:sz w:val="24"/>
          <w:szCs w:val="24"/>
        </w:rPr>
        <w:t>Lunkulansaaret</w:t>
      </w:r>
      <w:proofErr w:type="spellEnd"/>
      <w:r w:rsidRPr="00D509B0">
        <w:rPr>
          <w:sz w:val="24"/>
          <w:szCs w:val="24"/>
        </w:rPr>
        <w:t xml:space="preserve"> luovat siihen kyllä vähän vaihtelua, mutta yleensä ei ranta houkuttele matkailijaa. Se on autio ja kolkko.” </w:t>
      </w:r>
      <w:proofErr w:type="gramStart"/>
      <w:r w:rsidRPr="00D509B0">
        <w:rPr>
          <w:sz w:val="24"/>
          <w:szCs w:val="24"/>
        </w:rPr>
        <w:t>Ks. Härkönen, Iivo, Laatokan pohjoisrannoilla ja Raja-Karjalassa.</w:t>
      </w:r>
      <w:proofErr w:type="gramEnd"/>
      <w:r w:rsidRPr="00D509B0">
        <w:rPr>
          <w:sz w:val="24"/>
          <w:szCs w:val="24"/>
        </w:rPr>
        <w:t xml:space="preserve"> </w:t>
      </w:r>
      <w:proofErr w:type="gramStart"/>
      <w:r w:rsidRPr="00D509B0">
        <w:rPr>
          <w:sz w:val="24"/>
          <w:szCs w:val="24"/>
        </w:rPr>
        <w:t>Teoksessa Karjalan kirja</w:t>
      </w:r>
      <w:r>
        <w:rPr>
          <w:sz w:val="24"/>
          <w:szCs w:val="24"/>
        </w:rPr>
        <w:t>.</w:t>
      </w:r>
      <w:proofErr w:type="gramEnd"/>
      <w:r>
        <w:rPr>
          <w:sz w:val="24"/>
          <w:szCs w:val="24"/>
        </w:rPr>
        <w:t xml:space="preserve"> </w:t>
      </w:r>
      <w:proofErr w:type="gramStart"/>
      <w:r>
        <w:rPr>
          <w:sz w:val="24"/>
          <w:szCs w:val="24"/>
        </w:rPr>
        <w:t>Toim. Iivo Härkönen.</w:t>
      </w:r>
      <w:proofErr w:type="gramEnd"/>
      <w:r w:rsidRPr="00D509B0">
        <w:rPr>
          <w:sz w:val="24"/>
          <w:szCs w:val="24"/>
        </w:rPr>
        <w:t xml:space="preserve"> </w:t>
      </w:r>
      <w:proofErr w:type="gramStart"/>
      <w:r w:rsidRPr="00D509B0">
        <w:rPr>
          <w:sz w:val="24"/>
          <w:szCs w:val="24"/>
        </w:rPr>
        <w:t>I</w:t>
      </w:r>
      <w:r>
        <w:rPr>
          <w:sz w:val="24"/>
          <w:szCs w:val="24"/>
        </w:rPr>
        <w:t xml:space="preserve"> osa: Karjalan maantiede ja historia.</w:t>
      </w:r>
      <w:proofErr w:type="gramEnd"/>
      <w:r>
        <w:rPr>
          <w:sz w:val="24"/>
          <w:szCs w:val="24"/>
        </w:rPr>
        <w:t xml:space="preserve"> Porvoo 1910</w:t>
      </w:r>
      <w:r w:rsidRPr="00D509B0">
        <w:rPr>
          <w:sz w:val="24"/>
          <w:szCs w:val="24"/>
        </w:rPr>
        <w:t>, s. 67.</w:t>
      </w:r>
    </w:p>
  </w:footnote>
  <w:footnote w:id="9">
    <w:p w:rsidR="00A13F68" w:rsidRDefault="00A13F68" w:rsidP="008A5C4F">
      <w:pPr>
        <w:pStyle w:val="Alaviitteenteksti"/>
        <w:rPr>
          <w:sz w:val="24"/>
          <w:szCs w:val="24"/>
        </w:rPr>
      </w:pPr>
      <w:r>
        <w:rPr>
          <w:rStyle w:val="Alaviitemerkit"/>
        </w:rPr>
        <w:footnoteRef/>
      </w:r>
      <w:r>
        <w:rPr>
          <w:sz w:val="24"/>
          <w:szCs w:val="24"/>
        </w:rPr>
        <w:tab/>
        <w:t xml:space="preserve">   </w:t>
      </w:r>
      <w:proofErr w:type="gramStart"/>
      <w:r>
        <w:rPr>
          <w:sz w:val="24"/>
          <w:szCs w:val="24"/>
        </w:rPr>
        <w:t>Vrt. Raivo, Petri, J, Karjalan kasvot: Näkökulmia Karjalan maisemaan.</w:t>
      </w:r>
      <w:proofErr w:type="gramEnd"/>
      <w:r>
        <w:rPr>
          <w:sz w:val="24"/>
          <w:szCs w:val="24"/>
        </w:rPr>
        <w:t xml:space="preserve"> Teoksessa Karjala: historia, kansa, kulttuuri. Toim. Pekka Nevalainen &amp; Hannes Sihvo. </w:t>
      </w:r>
      <w:proofErr w:type="gramStart"/>
      <w:r>
        <w:rPr>
          <w:sz w:val="24"/>
          <w:szCs w:val="24"/>
        </w:rPr>
        <w:t>Suomalaisen kirjallisuuden seuran toimituksia 705.</w:t>
      </w:r>
      <w:proofErr w:type="gramEnd"/>
      <w:r>
        <w:rPr>
          <w:sz w:val="24"/>
          <w:szCs w:val="24"/>
        </w:rPr>
        <w:t xml:space="preserve"> Helsinki 1998, s. </w:t>
      </w:r>
      <w:proofErr w:type="gramStart"/>
      <w:r>
        <w:rPr>
          <w:sz w:val="24"/>
          <w:szCs w:val="24"/>
        </w:rPr>
        <w:t>17:  ”Kaikkein</w:t>
      </w:r>
      <w:proofErr w:type="gramEnd"/>
      <w:r>
        <w:rPr>
          <w:sz w:val="24"/>
          <w:szCs w:val="24"/>
        </w:rPr>
        <w:t xml:space="preserve"> alavinta on Salmissa, jonka Laatokkaan rajautuvassa eteläosassa ns. Salmin lakeudella korkeusvaihtelut ovat enää 0 – 50 metriä meren pinnasta.”</w:t>
      </w:r>
    </w:p>
  </w:footnote>
  <w:footnote w:id="10">
    <w:p w:rsidR="00A13F68" w:rsidRDefault="00A13F68" w:rsidP="008A5C4F">
      <w:pPr>
        <w:pStyle w:val="Alaviitteenteksti"/>
        <w:rPr>
          <w:sz w:val="24"/>
          <w:szCs w:val="24"/>
        </w:rPr>
      </w:pPr>
      <w:r>
        <w:rPr>
          <w:rStyle w:val="Alaviitemerkit"/>
        </w:rPr>
        <w:footnoteRef/>
      </w:r>
      <w:r>
        <w:rPr>
          <w:sz w:val="24"/>
          <w:szCs w:val="24"/>
        </w:rPr>
        <w:tab/>
        <w:t xml:space="preserve">   </w:t>
      </w:r>
      <w:proofErr w:type="gramStart"/>
      <w:r>
        <w:rPr>
          <w:sz w:val="24"/>
          <w:szCs w:val="24"/>
        </w:rPr>
        <w:t>Mikkola, Erkki, Karjalan maantiede.</w:t>
      </w:r>
      <w:proofErr w:type="gramEnd"/>
      <w:r>
        <w:rPr>
          <w:sz w:val="24"/>
          <w:szCs w:val="24"/>
        </w:rPr>
        <w:t xml:space="preserve"> </w:t>
      </w:r>
      <w:proofErr w:type="gramStart"/>
      <w:r>
        <w:rPr>
          <w:sz w:val="24"/>
          <w:szCs w:val="24"/>
        </w:rPr>
        <w:t>Teoksessa Karjalan kirja.</w:t>
      </w:r>
      <w:proofErr w:type="gramEnd"/>
      <w:r>
        <w:rPr>
          <w:sz w:val="24"/>
          <w:szCs w:val="24"/>
        </w:rPr>
        <w:t xml:space="preserve"> </w:t>
      </w:r>
      <w:proofErr w:type="gramStart"/>
      <w:r>
        <w:rPr>
          <w:sz w:val="24"/>
          <w:szCs w:val="24"/>
        </w:rPr>
        <w:t>Toim. Iivo Härkönen.</w:t>
      </w:r>
      <w:proofErr w:type="gramEnd"/>
      <w:r>
        <w:rPr>
          <w:sz w:val="24"/>
          <w:szCs w:val="24"/>
        </w:rPr>
        <w:t xml:space="preserve"> Porvoo - Helsinki 1932, s. 12 – 20.</w:t>
      </w:r>
    </w:p>
  </w:footnote>
  <w:footnote w:id="11">
    <w:p w:rsidR="00A13F68" w:rsidRDefault="00A13F68" w:rsidP="008A5C4F">
      <w:pPr>
        <w:pStyle w:val="Alaviitteenteksti"/>
        <w:rPr>
          <w:sz w:val="24"/>
          <w:szCs w:val="24"/>
        </w:rPr>
      </w:pPr>
      <w:r>
        <w:rPr>
          <w:rStyle w:val="Alaviitemerkit"/>
        </w:rPr>
        <w:footnoteRef/>
      </w:r>
      <w:r>
        <w:rPr>
          <w:sz w:val="24"/>
          <w:szCs w:val="24"/>
        </w:rPr>
        <w:tab/>
        <w:t xml:space="preserve">   </w:t>
      </w:r>
      <w:proofErr w:type="gramStart"/>
      <w:r>
        <w:rPr>
          <w:sz w:val="24"/>
          <w:szCs w:val="24"/>
        </w:rPr>
        <w:t>Simola, Heikki, Karjalan luonto ja ihminen.</w:t>
      </w:r>
      <w:proofErr w:type="gramEnd"/>
      <w:r>
        <w:rPr>
          <w:sz w:val="24"/>
          <w:szCs w:val="24"/>
        </w:rPr>
        <w:t xml:space="preserve"> </w:t>
      </w:r>
      <w:proofErr w:type="gramStart"/>
      <w:r>
        <w:rPr>
          <w:sz w:val="24"/>
          <w:szCs w:val="24"/>
        </w:rPr>
        <w:t>Teoksessa Viipurin läänin historia I: Karjalan synty.</w:t>
      </w:r>
      <w:proofErr w:type="gramEnd"/>
      <w:r>
        <w:rPr>
          <w:sz w:val="24"/>
          <w:szCs w:val="24"/>
        </w:rPr>
        <w:t xml:space="preserve"> Toim. Matti </w:t>
      </w:r>
      <w:proofErr w:type="spellStart"/>
      <w:r>
        <w:rPr>
          <w:sz w:val="24"/>
          <w:szCs w:val="24"/>
        </w:rPr>
        <w:t>Saarnisto</w:t>
      </w:r>
      <w:proofErr w:type="spellEnd"/>
      <w:r>
        <w:rPr>
          <w:sz w:val="24"/>
          <w:szCs w:val="24"/>
        </w:rPr>
        <w:t>. Jyväskylä 2003, s. 82 – 113.</w:t>
      </w:r>
    </w:p>
  </w:footnote>
  <w:footnote w:id="12">
    <w:p w:rsidR="00A13F68" w:rsidRDefault="00A13F68" w:rsidP="008A5C4F">
      <w:pPr>
        <w:pStyle w:val="Alaviitteenteksti"/>
        <w:rPr>
          <w:sz w:val="24"/>
          <w:szCs w:val="24"/>
        </w:rPr>
      </w:pPr>
      <w:r>
        <w:rPr>
          <w:rStyle w:val="Alaviitemerkit"/>
        </w:rPr>
        <w:footnoteRef/>
      </w:r>
      <w:r>
        <w:rPr>
          <w:sz w:val="24"/>
          <w:szCs w:val="24"/>
        </w:rPr>
        <w:tab/>
        <w:t xml:space="preserve">   Linkola, K., Karjalan kasvimaailma. </w:t>
      </w:r>
      <w:proofErr w:type="gramStart"/>
      <w:r>
        <w:rPr>
          <w:sz w:val="24"/>
          <w:szCs w:val="24"/>
        </w:rPr>
        <w:t>Teoksessa Karjalan kirja.</w:t>
      </w:r>
      <w:proofErr w:type="gramEnd"/>
      <w:r>
        <w:rPr>
          <w:sz w:val="24"/>
          <w:szCs w:val="24"/>
        </w:rPr>
        <w:t xml:space="preserve"> </w:t>
      </w:r>
      <w:proofErr w:type="gramStart"/>
      <w:r>
        <w:rPr>
          <w:sz w:val="24"/>
          <w:szCs w:val="24"/>
        </w:rPr>
        <w:t>Toim. Iivo Härkönen.</w:t>
      </w:r>
      <w:proofErr w:type="gramEnd"/>
      <w:r>
        <w:rPr>
          <w:sz w:val="24"/>
          <w:szCs w:val="24"/>
        </w:rPr>
        <w:t xml:space="preserve"> Porvoo - Helsinki 1932, s. 60 – 87.</w:t>
      </w:r>
    </w:p>
  </w:footnote>
  <w:footnote w:id="13">
    <w:p w:rsidR="00A13F68" w:rsidRDefault="00A13F68" w:rsidP="008A5C4F">
      <w:pPr>
        <w:pStyle w:val="Alaviitteenteksti"/>
        <w:rPr>
          <w:sz w:val="24"/>
          <w:szCs w:val="24"/>
        </w:rPr>
      </w:pPr>
      <w:r>
        <w:rPr>
          <w:rStyle w:val="Alaviitemerkit"/>
        </w:rPr>
        <w:footnoteRef/>
      </w:r>
      <w:r>
        <w:rPr>
          <w:sz w:val="24"/>
          <w:szCs w:val="24"/>
        </w:rPr>
        <w:tab/>
        <w:t xml:space="preserve">   Linkola, s. 60 – 87.</w:t>
      </w:r>
    </w:p>
  </w:footnote>
  <w:footnote w:id="14">
    <w:p w:rsidR="00A13F68" w:rsidRDefault="00A13F68" w:rsidP="008A5C4F">
      <w:pPr>
        <w:pStyle w:val="Alaviitteenteksti"/>
        <w:rPr>
          <w:sz w:val="24"/>
          <w:szCs w:val="24"/>
        </w:rPr>
      </w:pPr>
      <w:r>
        <w:rPr>
          <w:rStyle w:val="Alaviitemerkit"/>
        </w:rPr>
        <w:footnoteRef/>
      </w:r>
      <w:r>
        <w:rPr>
          <w:sz w:val="24"/>
          <w:szCs w:val="24"/>
        </w:rPr>
        <w:tab/>
        <w:t xml:space="preserve">   Simola, s. 82 – 113.</w:t>
      </w:r>
    </w:p>
  </w:footnote>
  <w:footnote w:id="15">
    <w:p w:rsidR="00A13F68" w:rsidRDefault="00A13F68" w:rsidP="008A5C4F">
      <w:pPr>
        <w:pStyle w:val="Alaviitteenteksti"/>
        <w:rPr>
          <w:sz w:val="24"/>
          <w:szCs w:val="24"/>
        </w:rPr>
      </w:pPr>
      <w:r>
        <w:rPr>
          <w:rStyle w:val="Alaviitemerkit"/>
        </w:rPr>
        <w:footnoteRef/>
      </w:r>
      <w:r>
        <w:rPr>
          <w:sz w:val="24"/>
          <w:szCs w:val="24"/>
        </w:rPr>
        <w:tab/>
        <w:t xml:space="preserve">   Linkola, s. 60 – 87; Simola, s. 82 – 113.</w:t>
      </w:r>
    </w:p>
  </w:footnote>
  <w:footnote w:id="16">
    <w:p w:rsidR="00A13F68" w:rsidRDefault="00A13F68" w:rsidP="008A5C4F">
      <w:pPr>
        <w:pStyle w:val="Alaviitteenteksti"/>
        <w:rPr>
          <w:sz w:val="24"/>
          <w:szCs w:val="24"/>
        </w:rPr>
      </w:pPr>
      <w:r>
        <w:rPr>
          <w:rStyle w:val="Alaviitemerkit"/>
        </w:rPr>
        <w:footnoteRef/>
      </w:r>
      <w:r>
        <w:rPr>
          <w:sz w:val="24"/>
          <w:szCs w:val="24"/>
        </w:rPr>
        <w:tab/>
        <w:t xml:space="preserve">   Linkola, s. 60 – 87; Simola, s. 82 – 113.</w:t>
      </w:r>
    </w:p>
  </w:footnote>
  <w:footnote w:id="17">
    <w:p w:rsidR="00A13F68" w:rsidRDefault="00A13F68" w:rsidP="008A5C4F">
      <w:pPr>
        <w:pStyle w:val="Alaviitteenteksti"/>
        <w:rPr>
          <w:sz w:val="24"/>
          <w:szCs w:val="24"/>
        </w:rPr>
      </w:pPr>
      <w:r>
        <w:rPr>
          <w:rStyle w:val="Alaviitemerkit"/>
        </w:rPr>
        <w:footnoteRef/>
      </w:r>
      <w:r>
        <w:rPr>
          <w:sz w:val="24"/>
          <w:szCs w:val="24"/>
        </w:rPr>
        <w:tab/>
        <w:t xml:space="preserve">   Simola, s. 82 – 113.</w:t>
      </w:r>
    </w:p>
  </w:footnote>
  <w:footnote w:id="18">
    <w:p w:rsidR="00A13F68" w:rsidRDefault="00A13F68" w:rsidP="008A5C4F">
      <w:pPr>
        <w:pStyle w:val="Alaviitteenteksti"/>
        <w:rPr>
          <w:sz w:val="24"/>
          <w:szCs w:val="24"/>
        </w:rPr>
      </w:pPr>
      <w:r>
        <w:rPr>
          <w:rStyle w:val="Alaviitemerkit"/>
        </w:rPr>
        <w:footnoteRef/>
      </w:r>
      <w:r>
        <w:rPr>
          <w:sz w:val="24"/>
          <w:szCs w:val="24"/>
        </w:rPr>
        <w:tab/>
        <w:t xml:space="preserve">   Simola, s. 82 – 113.</w:t>
      </w:r>
    </w:p>
  </w:footnote>
  <w:footnote w:id="19">
    <w:p w:rsidR="00A13F68" w:rsidRDefault="00A13F68" w:rsidP="008A5C4F">
      <w:pPr>
        <w:pStyle w:val="Alaviitteenteksti"/>
        <w:rPr>
          <w:sz w:val="24"/>
          <w:szCs w:val="24"/>
        </w:rPr>
      </w:pPr>
      <w:r>
        <w:rPr>
          <w:rStyle w:val="Alaviitemerkit"/>
        </w:rPr>
        <w:footnoteRef/>
      </w:r>
      <w:r>
        <w:rPr>
          <w:sz w:val="24"/>
          <w:szCs w:val="24"/>
        </w:rPr>
        <w:tab/>
        <w:t xml:space="preserve">   </w:t>
      </w:r>
      <w:proofErr w:type="spellStart"/>
      <w:r>
        <w:rPr>
          <w:sz w:val="24"/>
          <w:szCs w:val="24"/>
        </w:rPr>
        <w:t>Saarnisto</w:t>
      </w:r>
      <w:proofErr w:type="spellEnd"/>
      <w:r>
        <w:rPr>
          <w:sz w:val="24"/>
          <w:szCs w:val="24"/>
        </w:rPr>
        <w:t>, s. 34 – 35, 52.</w:t>
      </w:r>
    </w:p>
  </w:footnote>
  <w:footnote w:id="20">
    <w:p w:rsidR="00A13F68" w:rsidRDefault="00A13F68" w:rsidP="008A5C4F">
      <w:pPr>
        <w:pStyle w:val="Alaviitteenteksti"/>
        <w:rPr>
          <w:sz w:val="24"/>
          <w:szCs w:val="24"/>
        </w:rPr>
      </w:pPr>
      <w:r>
        <w:rPr>
          <w:rStyle w:val="Alaviitemerkit"/>
        </w:rPr>
        <w:footnoteRef/>
      </w:r>
      <w:r>
        <w:rPr>
          <w:sz w:val="24"/>
          <w:szCs w:val="24"/>
        </w:rPr>
        <w:tab/>
        <w:t xml:space="preserve">   </w:t>
      </w:r>
      <w:proofErr w:type="spellStart"/>
      <w:r>
        <w:rPr>
          <w:sz w:val="24"/>
          <w:szCs w:val="24"/>
        </w:rPr>
        <w:t>Saarnisto</w:t>
      </w:r>
      <w:proofErr w:type="spellEnd"/>
      <w:r>
        <w:rPr>
          <w:sz w:val="24"/>
          <w:szCs w:val="24"/>
        </w:rPr>
        <w:t>, s. 22 – 35.</w:t>
      </w:r>
    </w:p>
  </w:footnote>
  <w:footnote w:id="21">
    <w:p w:rsidR="00A13F68" w:rsidRDefault="00A13F68" w:rsidP="008A5C4F">
      <w:pPr>
        <w:pStyle w:val="Alaviitteenteksti"/>
        <w:rPr>
          <w:sz w:val="24"/>
          <w:szCs w:val="24"/>
        </w:rPr>
      </w:pPr>
      <w:r>
        <w:rPr>
          <w:rStyle w:val="Alaviitemerkit"/>
        </w:rPr>
        <w:footnoteRef/>
      </w:r>
      <w:r>
        <w:rPr>
          <w:sz w:val="24"/>
          <w:szCs w:val="24"/>
        </w:rPr>
        <w:tab/>
        <w:t xml:space="preserve">   </w:t>
      </w:r>
      <w:proofErr w:type="spellStart"/>
      <w:r>
        <w:rPr>
          <w:sz w:val="24"/>
          <w:szCs w:val="24"/>
        </w:rPr>
        <w:t>Saarnisto</w:t>
      </w:r>
      <w:proofErr w:type="spellEnd"/>
      <w:r>
        <w:rPr>
          <w:sz w:val="24"/>
          <w:szCs w:val="24"/>
        </w:rPr>
        <w:t>, s. 19, 22, 53, 64 – 65.</w:t>
      </w:r>
    </w:p>
  </w:footnote>
  <w:footnote w:id="22">
    <w:p w:rsidR="00A13F68" w:rsidRDefault="00A13F68" w:rsidP="008A5C4F">
      <w:pPr>
        <w:pStyle w:val="Alaviitteenteksti"/>
        <w:rPr>
          <w:sz w:val="24"/>
          <w:szCs w:val="24"/>
        </w:rPr>
      </w:pPr>
      <w:r>
        <w:rPr>
          <w:rStyle w:val="Alaviitemerkit"/>
        </w:rPr>
        <w:footnoteRef/>
      </w:r>
      <w:r>
        <w:rPr>
          <w:sz w:val="24"/>
          <w:szCs w:val="24"/>
        </w:rPr>
        <w:tab/>
        <w:t xml:space="preserve">   Noin 2 900 - 2 500 vuotta </w:t>
      </w:r>
      <w:proofErr w:type="gramStart"/>
      <w:r>
        <w:rPr>
          <w:sz w:val="24"/>
          <w:szCs w:val="24"/>
        </w:rPr>
        <w:t>sitten  ”Laatokan</w:t>
      </w:r>
      <w:proofErr w:type="gramEnd"/>
      <w:r>
        <w:rPr>
          <w:sz w:val="24"/>
          <w:szCs w:val="24"/>
        </w:rPr>
        <w:t xml:space="preserve"> (Nevajärvi) pinta laski vähitellen n. 15 metriä pysähtyen nykyiselle tasolle n. 5 metriä merenpinnan yläpuolelle. Siten paljastuivat laajat lieju-, savi- ja hiesurantamaat ja alavien saarten pinta-ala kasvoi - -.” Ks. Peiponen, Valto A., Saari nousee merestä. Teoksessa Laatokan </w:t>
      </w:r>
      <w:proofErr w:type="spellStart"/>
      <w:r>
        <w:rPr>
          <w:sz w:val="24"/>
          <w:szCs w:val="24"/>
        </w:rPr>
        <w:t>Mantsi</w:t>
      </w:r>
      <w:proofErr w:type="spellEnd"/>
      <w:r>
        <w:rPr>
          <w:sz w:val="24"/>
          <w:szCs w:val="24"/>
        </w:rPr>
        <w:t xml:space="preserve"> – härkäuhrin saari. Toim. Valto A. Peiponen. Lappeenranta 1997, s. 15.</w:t>
      </w:r>
    </w:p>
  </w:footnote>
  <w:footnote w:id="23">
    <w:p w:rsidR="00A13F68" w:rsidRDefault="00A13F68" w:rsidP="008A5C4F">
      <w:pPr>
        <w:pStyle w:val="Alaviitteenteksti"/>
        <w:rPr>
          <w:sz w:val="24"/>
          <w:szCs w:val="24"/>
        </w:rPr>
      </w:pPr>
      <w:r>
        <w:rPr>
          <w:rStyle w:val="Alaviitemerkit"/>
        </w:rPr>
        <w:footnoteRef/>
      </w:r>
      <w:r>
        <w:rPr>
          <w:sz w:val="24"/>
          <w:szCs w:val="24"/>
        </w:rPr>
        <w:tab/>
        <w:t xml:space="preserve">   Vrt. </w:t>
      </w:r>
      <w:proofErr w:type="spellStart"/>
      <w:r>
        <w:rPr>
          <w:sz w:val="24"/>
          <w:szCs w:val="24"/>
        </w:rPr>
        <w:t>Viljanto</w:t>
      </w:r>
      <w:proofErr w:type="spellEnd"/>
      <w:r>
        <w:rPr>
          <w:sz w:val="24"/>
          <w:szCs w:val="24"/>
        </w:rPr>
        <w:t xml:space="preserve">, Anni, Salmi. </w:t>
      </w:r>
      <w:proofErr w:type="gramStart"/>
      <w:r>
        <w:rPr>
          <w:sz w:val="24"/>
          <w:szCs w:val="24"/>
        </w:rPr>
        <w:t>Salmin pitäjän muistojulkaisu.</w:t>
      </w:r>
      <w:proofErr w:type="gramEnd"/>
      <w:r>
        <w:rPr>
          <w:sz w:val="24"/>
          <w:szCs w:val="24"/>
        </w:rPr>
        <w:t xml:space="preserve"> Jyväskylä 1991, s. 218 – 219: ”Kun Sinä, vieraamme, olet mäkien ja pikkulakeuksien kasvatti, et voinut varmaan aavistaakaan, että tällä puolen Suomea löytyy näin laajoja viljelysalueita. </w:t>
      </w:r>
      <w:proofErr w:type="gramStart"/>
      <w:r>
        <w:rPr>
          <w:sz w:val="24"/>
          <w:szCs w:val="24"/>
        </w:rPr>
        <w:t>Ihmettelysi lakkaa, kun selitämme, että tuo silmäisi edessä oleva 236 hehtaaria käsittävä aukeama on entistä Laatokan pohjaa, joka nyt raivattuna kuuluu Suomen parhaisiin viljelysalueisiin.”</w:t>
      </w:r>
      <w:proofErr w:type="gramEnd"/>
    </w:p>
  </w:footnote>
  <w:footnote w:id="24">
    <w:p w:rsidR="00A13F68" w:rsidRDefault="00A13F68" w:rsidP="008A5C4F">
      <w:pPr>
        <w:pStyle w:val="Alaviitteenteksti"/>
        <w:rPr>
          <w:sz w:val="24"/>
          <w:szCs w:val="24"/>
        </w:rPr>
      </w:pPr>
      <w:r>
        <w:rPr>
          <w:rStyle w:val="Alaviitemerkit"/>
        </w:rPr>
        <w:footnoteRef/>
      </w:r>
      <w:r>
        <w:rPr>
          <w:sz w:val="24"/>
          <w:szCs w:val="24"/>
        </w:rPr>
        <w:tab/>
        <w:t xml:space="preserve">   </w:t>
      </w:r>
      <w:proofErr w:type="spellStart"/>
      <w:r>
        <w:rPr>
          <w:sz w:val="24"/>
          <w:szCs w:val="24"/>
        </w:rPr>
        <w:t>Saarnisto</w:t>
      </w:r>
      <w:proofErr w:type="spellEnd"/>
      <w:r>
        <w:rPr>
          <w:sz w:val="24"/>
          <w:szCs w:val="24"/>
        </w:rPr>
        <w:t>, s. 23.</w:t>
      </w:r>
    </w:p>
  </w:footnote>
  <w:footnote w:id="25">
    <w:p w:rsidR="00A13F68" w:rsidRDefault="00A13F68" w:rsidP="008A5C4F">
      <w:pPr>
        <w:pStyle w:val="Alaviitteenteksti"/>
        <w:rPr>
          <w:sz w:val="24"/>
          <w:szCs w:val="24"/>
        </w:rPr>
      </w:pPr>
      <w:r>
        <w:rPr>
          <w:rStyle w:val="Alaviitemerkit"/>
        </w:rPr>
        <w:footnoteRef/>
      </w:r>
      <w:r>
        <w:rPr>
          <w:sz w:val="24"/>
          <w:szCs w:val="24"/>
        </w:rPr>
        <w:tab/>
        <w:t xml:space="preserve">   </w:t>
      </w:r>
      <w:proofErr w:type="gramStart"/>
      <w:r>
        <w:rPr>
          <w:sz w:val="24"/>
          <w:szCs w:val="24"/>
        </w:rPr>
        <w:t>Peltola, Heikki, Laatokka ja Äänisjärvi.</w:t>
      </w:r>
      <w:proofErr w:type="gramEnd"/>
      <w:r>
        <w:rPr>
          <w:sz w:val="24"/>
          <w:szCs w:val="24"/>
        </w:rPr>
        <w:t xml:space="preserve"> </w:t>
      </w:r>
      <w:proofErr w:type="gramStart"/>
      <w:r>
        <w:rPr>
          <w:sz w:val="24"/>
          <w:szCs w:val="24"/>
        </w:rPr>
        <w:t>Teoksessa Karjalan kirja.</w:t>
      </w:r>
      <w:proofErr w:type="gramEnd"/>
      <w:r>
        <w:rPr>
          <w:sz w:val="24"/>
          <w:szCs w:val="24"/>
        </w:rPr>
        <w:t xml:space="preserve"> </w:t>
      </w:r>
      <w:proofErr w:type="gramStart"/>
      <w:r>
        <w:rPr>
          <w:sz w:val="24"/>
          <w:szCs w:val="24"/>
        </w:rPr>
        <w:t>Toim. Iivo Härkönen.</w:t>
      </w:r>
      <w:proofErr w:type="gramEnd"/>
      <w:r>
        <w:rPr>
          <w:sz w:val="24"/>
          <w:szCs w:val="24"/>
        </w:rPr>
        <w:t xml:space="preserve"> Porvoo - Helsinki 1932, s. 47 – 51. </w:t>
      </w:r>
    </w:p>
  </w:footnote>
  <w:footnote w:id="26">
    <w:p w:rsidR="00A13F68" w:rsidRDefault="00A13F68" w:rsidP="008A5C4F">
      <w:pPr>
        <w:pStyle w:val="Alaviitteenteksti"/>
        <w:rPr>
          <w:sz w:val="24"/>
          <w:szCs w:val="24"/>
        </w:rPr>
      </w:pPr>
      <w:r>
        <w:rPr>
          <w:rStyle w:val="Alaviitemerkit"/>
        </w:rPr>
        <w:footnoteRef/>
      </w:r>
      <w:r>
        <w:rPr>
          <w:sz w:val="24"/>
          <w:szCs w:val="24"/>
        </w:rPr>
        <w:tab/>
        <w:t xml:space="preserve">   Peltola, s. 47 – 51.</w:t>
      </w:r>
    </w:p>
  </w:footnote>
  <w:footnote w:id="27">
    <w:p w:rsidR="00A13F68" w:rsidRDefault="00A13F68" w:rsidP="008A5C4F">
      <w:pPr>
        <w:pStyle w:val="Alaviitteenteksti"/>
        <w:rPr>
          <w:sz w:val="24"/>
          <w:szCs w:val="24"/>
        </w:rPr>
      </w:pPr>
      <w:r>
        <w:rPr>
          <w:rStyle w:val="Alaviitemerkit"/>
        </w:rPr>
        <w:footnoteRef/>
      </w:r>
      <w:r>
        <w:rPr>
          <w:sz w:val="24"/>
          <w:szCs w:val="24"/>
        </w:rPr>
        <w:tab/>
        <w:t xml:space="preserve">   Peltola, s. 47 – 51.</w:t>
      </w:r>
    </w:p>
  </w:footnote>
  <w:footnote w:id="28">
    <w:p w:rsidR="00A13F68" w:rsidRDefault="00A13F68" w:rsidP="008A5C4F">
      <w:pPr>
        <w:pStyle w:val="Alaviitteenteksti"/>
      </w:pPr>
      <w:r>
        <w:rPr>
          <w:rStyle w:val="Alaviitteenviite"/>
        </w:rPr>
        <w:footnoteRef/>
      </w:r>
      <w:r>
        <w:t xml:space="preserve">                           </w:t>
      </w:r>
      <w:proofErr w:type="spellStart"/>
      <w:r>
        <w:rPr>
          <w:sz w:val="24"/>
          <w:szCs w:val="24"/>
        </w:rPr>
        <w:t>Lunkulansaari</w:t>
      </w:r>
      <w:proofErr w:type="spellEnd"/>
      <w:r>
        <w:rPr>
          <w:sz w:val="24"/>
          <w:szCs w:val="24"/>
        </w:rPr>
        <w:t xml:space="preserve"> oli </w:t>
      </w:r>
      <w:r w:rsidRPr="005969AA">
        <w:rPr>
          <w:sz w:val="24"/>
          <w:szCs w:val="24"/>
        </w:rPr>
        <w:t>1600-luvulla toisen</w:t>
      </w:r>
      <w:r>
        <w:rPr>
          <w:sz w:val="24"/>
          <w:szCs w:val="24"/>
        </w:rPr>
        <w:t>näköinen kuin nykyään. K</w:t>
      </w:r>
      <w:r w:rsidRPr="005969AA">
        <w:rPr>
          <w:sz w:val="24"/>
          <w:szCs w:val="24"/>
        </w:rPr>
        <w:t>yseessä oli kaksi eri saarta, joita erotti kapea ja matala vesiväylä. Kun se tukkeutui,</w:t>
      </w:r>
      <w:r>
        <w:rPr>
          <w:sz w:val="24"/>
          <w:szCs w:val="24"/>
        </w:rPr>
        <w:t xml:space="preserve"> luoteisempaan</w:t>
      </w:r>
      <w:r w:rsidRPr="005969AA">
        <w:rPr>
          <w:sz w:val="24"/>
          <w:szCs w:val="24"/>
        </w:rPr>
        <w:t xml:space="preserve"> </w:t>
      </w:r>
      <w:proofErr w:type="spellStart"/>
      <w:r w:rsidRPr="005969AA">
        <w:rPr>
          <w:sz w:val="24"/>
          <w:szCs w:val="24"/>
        </w:rPr>
        <w:t>Lunkulansaareen</w:t>
      </w:r>
      <w:proofErr w:type="spellEnd"/>
      <w:r w:rsidRPr="005969AA">
        <w:rPr>
          <w:sz w:val="24"/>
          <w:szCs w:val="24"/>
        </w:rPr>
        <w:t xml:space="preserve"> kasvoi kiinni saari, joka vanhoissa asiakirjoissa esiintyy nimellä Kuro(n)lahden saari.</w:t>
      </w:r>
      <w:r>
        <w:t xml:space="preserve">  </w:t>
      </w:r>
    </w:p>
  </w:footnote>
  <w:footnote w:id="29">
    <w:p w:rsidR="00A13F68" w:rsidRDefault="00A13F68" w:rsidP="008A5C4F">
      <w:pPr>
        <w:pStyle w:val="Alaviitteenteksti"/>
      </w:pPr>
      <w:r>
        <w:rPr>
          <w:rStyle w:val="Alaviitteenviite"/>
        </w:rPr>
        <w:footnoteRef/>
      </w:r>
      <w:r>
        <w:t xml:space="preserve"> </w:t>
      </w:r>
      <w:r>
        <w:tab/>
        <w:t xml:space="preserve">    </w:t>
      </w:r>
      <w:r w:rsidRPr="00744589">
        <w:rPr>
          <w:sz w:val="24"/>
          <w:szCs w:val="24"/>
        </w:rPr>
        <w:t>Molemmat saaret kulkivat luode – kaakko-suunnassa. Luoteiskaakkoinen suunta oli yleinen koko Karjalassa (ja lännempänäkin). Tämä johtui muinaisista jään liikkeistä: ”Ja myös suuren maajään kulku on käynyt kaakkoa kohti, josta syystä kaikki harjut, moreeniselänteet, kapeat kankaat ja jään muodostamat laaksot kulkevat samaan suuntaan.” Tästä syystä Karjalassa sanonta ”pitkin maitse” tarkoitti siirtymistä luode – kaakko-suunnassa, ”poikki maitse” puolestaan koillinen – lounas-suunnassa. Ks.</w:t>
      </w:r>
      <w:r>
        <w:rPr>
          <w:sz w:val="24"/>
          <w:szCs w:val="24"/>
        </w:rPr>
        <w:t xml:space="preserve"> Rosberg</w:t>
      </w:r>
      <w:r w:rsidRPr="00744589">
        <w:rPr>
          <w:sz w:val="24"/>
          <w:szCs w:val="24"/>
        </w:rPr>
        <w:t>, s. 13 – 14.</w:t>
      </w:r>
      <w:r>
        <w:t xml:space="preserve">   </w:t>
      </w:r>
    </w:p>
  </w:footnote>
  <w:footnote w:id="30">
    <w:p w:rsidR="00A13F68" w:rsidRDefault="00A13F68" w:rsidP="008A5C4F">
      <w:pPr>
        <w:pStyle w:val="Alaviitteenteksti"/>
        <w:rPr>
          <w:sz w:val="24"/>
          <w:szCs w:val="24"/>
        </w:rPr>
      </w:pPr>
      <w:r>
        <w:rPr>
          <w:rStyle w:val="Alaviitemerkit"/>
        </w:rPr>
        <w:footnoteRef/>
      </w:r>
      <w:r>
        <w:rPr>
          <w:sz w:val="24"/>
          <w:szCs w:val="24"/>
        </w:rPr>
        <w:tab/>
        <w:t xml:space="preserve">    Ks. Novgorodin vatjalaisen viidenneksen henki- ja verokirja v. 1500. </w:t>
      </w:r>
      <w:proofErr w:type="gramStart"/>
      <w:r>
        <w:rPr>
          <w:sz w:val="24"/>
          <w:szCs w:val="24"/>
        </w:rPr>
        <w:t xml:space="preserve">Suomentanut J. V. </w:t>
      </w:r>
      <w:proofErr w:type="spellStart"/>
      <w:r>
        <w:rPr>
          <w:sz w:val="24"/>
          <w:szCs w:val="24"/>
        </w:rPr>
        <w:t>Ronimus</w:t>
      </w:r>
      <w:proofErr w:type="spellEnd"/>
      <w:r>
        <w:rPr>
          <w:sz w:val="24"/>
          <w:szCs w:val="24"/>
        </w:rPr>
        <w:t>.</w:t>
      </w:r>
      <w:proofErr w:type="gramEnd"/>
      <w:r>
        <w:rPr>
          <w:sz w:val="24"/>
          <w:szCs w:val="24"/>
        </w:rPr>
        <w:t xml:space="preserve"> </w:t>
      </w:r>
      <w:proofErr w:type="gramStart"/>
      <w:r>
        <w:rPr>
          <w:sz w:val="24"/>
          <w:szCs w:val="24"/>
        </w:rPr>
        <w:t>Todistuskappaleita Suomen historiaan.</w:t>
      </w:r>
      <w:proofErr w:type="gramEnd"/>
      <w:r>
        <w:rPr>
          <w:sz w:val="24"/>
          <w:szCs w:val="24"/>
        </w:rPr>
        <w:t xml:space="preserve"> </w:t>
      </w:r>
      <w:proofErr w:type="gramStart"/>
      <w:r>
        <w:rPr>
          <w:sz w:val="24"/>
          <w:szCs w:val="24"/>
        </w:rPr>
        <w:t>Julkaissut Suomen Historiallinen Seura.</w:t>
      </w:r>
      <w:proofErr w:type="gramEnd"/>
      <w:r>
        <w:rPr>
          <w:sz w:val="24"/>
          <w:szCs w:val="24"/>
        </w:rPr>
        <w:t xml:space="preserve"> III. Asiakirjoja, jotka valaisevat Suomen </w:t>
      </w:r>
      <w:proofErr w:type="spellStart"/>
      <w:r>
        <w:rPr>
          <w:sz w:val="24"/>
          <w:szCs w:val="24"/>
        </w:rPr>
        <w:t>kameralisia</w:t>
      </w:r>
      <w:proofErr w:type="spellEnd"/>
      <w:r>
        <w:rPr>
          <w:sz w:val="24"/>
          <w:szCs w:val="24"/>
        </w:rPr>
        <w:t xml:space="preserve"> oloja. VI vihko. Joensuu 1906, s. 214.</w:t>
      </w:r>
    </w:p>
  </w:footnote>
  <w:footnote w:id="31">
    <w:p w:rsidR="00A13F68" w:rsidRDefault="00A13F68" w:rsidP="008A5C4F">
      <w:pPr>
        <w:pStyle w:val="Alaviitteenteksti"/>
        <w:rPr>
          <w:sz w:val="24"/>
          <w:szCs w:val="24"/>
        </w:rPr>
      </w:pPr>
      <w:r>
        <w:rPr>
          <w:rStyle w:val="Alaviitemerkit"/>
        </w:rPr>
        <w:footnoteRef/>
      </w:r>
      <w:r>
        <w:rPr>
          <w:sz w:val="24"/>
          <w:szCs w:val="24"/>
        </w:rPr>
        <w:tab/>
        <w:t xml:space="preserve">    Saaret – mikäli olivat kooltaan riittävän isoja – olivat vanhempina aikoina hyvin suosittuja asuinpaikkoja, sillä niitä suojasi vesi joka puolelta. Lisäksi ympäröivät vedet vaikuttivat myös sillä tavoin edullisesti, että halla ei käynyt saarissa usein ollenkaan - toisin kuin mantereen puolella. </w:t>
      </w:r>
    </w:p>
  </w:footnote>
  <w:footnote w:id="32">
    <w:p w:rsidR="00A13F68" w:rsidRDefault="00A13F68" w:rsidP="008A5C4F">
      <w:pPr>
        <w:pStyle w:val="Alaviitteenteksti"/>
        <w:rPr>
          <w:sz w:val="24"/>
          <w:szCs w:val="24"/>
        </w:rPr>
      </w:pPr>
      <w:r>
        <w:rPr>
          <w:rStyle w:val="Alaviitemerkit"/>
        </w:rPr>
        <w:footnoteRef/>
      </w:r>
      <w:r>
        <w:rPr>
          <w:sz w:val="24"/>
          <w:szCs w:val="24"/>
        </w:rPr>
        <w:tab/>
        <w:t xml:space="preserve">    </w:t>
      </w:r>
      <w:proofErr w:type="gramStart"/>
      <w:r>
        <w:rPr>
          <w:sz w:val="24"/>
          <w:szCs w:val="24"/>
        </w:rPr>
        <w:t>Suomenmaa: maantieteellis-taloudellinen ja historiallinen tietokirja.</w:t>
      </w:r>
      <w:proofErr w:type="gramEnd"/>
      <w:r>
        <w:rPr>
          <w:sz w:val="24"/>
          <w:szCs w:val="24"/>
        </w:rPr>
        <w:t xml:space="preserve"> 5. osa: Viipurin lääni. Toim. J. E. Rosberg. Helsinki 1923, s. 415.</w:t>
      </w:r>
    </w:p>
  </w:footnote>
  <w:footnote w:id="33">
    <w:p w:rsidR="00A13F68" w:rsidRDefault="00A13F68" w:rsidP="008A5C4F">
      <w:pPr>
        <w:pStyle w:val="Alaviitteenteksti"/>
        <w:rPr>
          <w:sz w:val="24"/>
          <w:szCs w:val="24"/>
        </w:rPr>
      </w:pPr>
      <w:r>
        <w:rPr>
          <w:rStyle w:val="Alaviitemerkit"/>
        </w:rPr>
        <w:footnoteRef/>
      </w:r>
      <w:r>
        <w:rPr>
          <w:sz w:val="24"/>
          <w:szCs w:val="24"/>
        </w:rPr>
        <w:tab/>
        <w:t xml:space="preserve">   Sellainen selitys, joka toisinaan on esitetty, että Laatokka-sanan tai </w:t>
      </w:r>
      <w:proofErr w:type="gramStart"/>
      <w:r>
        <w:rPr>
          <w:sz w:val="24"/>
          <w:szCs w:val="24"/>
        </w:rPr>
        <w:t>–nimen</w:t>
      </w:r>
      <w:proofErr w:type="gramEnd"/>
      <w:r>
        <w:rPr>
          <w:sz w:val="24"/>
          <w:szCs w:val="24"/>
        </w:rPr>
        <w:t xml:space="preserve"> takana olisi muoto ”Aallokas” tai ”</w:t>
      </w:r>
      <w:proofErr w:type="spellStart"/>
      <w:r>
        <w:rPr>
          <w:sz w:val="24"/>
          <w:szCs w:val="24"/>
        </w:rPr>
        <w:t>Aaltokas</w:t>
      </w:r>
      <w:proofErr w:type="spellEnd"/>
      <w:r>
        <w:rPr>
          <w:sz w:val="24"/>
          <w:szCs w:val="24"/>
        </w:rPr>
        <w:t xml:space="preserve">” on tyypillinen ns. kansanetymologia. Toisaalta monien paikannimien saamelaisperäisyys on todettu melko myöhään. </w:t>
      </w:r>
    </w:p>
  </w:footnote>
  <w:footnote w:id="34">
    <w:p w:rsidR="00A13F68" w:rsidRDefault="00A13F68" w:rsidP="008A5C4F">
      <w:pPr>
        <w:pStyle w:val="Alaviitteenteksti"/>
        <w:rPr>
          <w:sz w:val="24"/>
          <w:szCs w:val="24"/>
        </w:rPr>
      </w:pPr>
      <w:r>
        <w:rPr>
          <w:rStyle w:val="Alaviitemerkit"/>
        </w:rPr>
        <w:footnoteRef/>
      </w:r>
      <w:r>
        <w:rPr>
          <w:sz w:val="24"/>
          <w:szCs w:val="24"/>
        </w:rPr>
        <w:tab/>
        <w:t xml:space="preserve">   </w:t>
      </w:r>
      <w:proofErr w:type="gramStart"/>
      <w:r>
        <w:rPr>
          <w:sz w:val="24"/>
          <w:szCs w:val="24"/>
        </w:rPr>
        <w:t>Ks. esim. Suomalainen paikannimikirja.</w:t>
      </w:r>
      <w:proofErr w:type="gramEnd"/>
      <w:r>
        <w:rPr>
          <w:sz w:val="24"/>
          <w:szCs w:val="24"/>
        </w:rPr>
        <w:t xml:space="preserve"> </w:t>
      </w:r>
      <w:proofErr w:type="gramStart"/>
      <w:r>
        <w:rPr>
          <w:sz w:val="24"/>
          <w:szCs w:val="24"/>
        </w:rPr>
        <w:t>Kotimaisten kielten tutkimuskeskuksen julkaisuja 146.</w:t>
      </w:r>
      <w:proofErr w:type="gramEnd"/>
      <w:r>
        <w:rPr>
          <w:sz w:val="24"/>
          <w:szCs w:val="24"/>
        </w:rPr>
        <w:t xml:space="preserve"> Helsinki 2007, s. 99.</w:t>
      </w:r>
    </w:p>
  </w:footnote>
  <w:footnote w:id="35">
    <w:p w:rsidR="00A13F68" w:rsidRDefault="00A13F68" w:rsidP="008A5C4F">
      <w:pPr>
        <w:pStyle w:val="Alaviitteenteksti"/>
      </w:pPr>
      <w:r>
        <w:rPr>
          <w:rStyle w:val="Alaviitteenviite"/>
        </w:rPr>
        <w:footnoteRef/>
      </w:r>
      <w:r>
        <w:t xml:space="preserve"> </w:t>
      </w:r>
      <w:r>
        <w:tab/>
        <w:t xml:space="preserve">    </w:t>
      </w:r>
      <w:r w:rsidRPr="00B23688">
        <w:rPr>
          <w:sz w:val="24"/>
          <w:szCs w:val="24"/>
        </w:rPr>
        <w:t>Vastaavasti lyydiläisille karjalaisten asuma-alueet olivat ”Lappia”. Kun heitä pyydettiin laulamaan vanhoja runoja, he kehottivat kerääjää siirtymään ”</w:t>
      </w:r>
      <w:proofErr w:type="spellStart"/>
      <w:r w:rsidRPr="00B23688">
        <w:rPr>
          <w:sz w:val="24"/>
          <w:szCs w:val="24"/>
        </w:rPr>
        <w:t>Lapemba</w:t>
      </w:r>
      <w:proofErr w:type="spellEnd"/>
      <w:r w:rsidRPr="00B23688">
        <w:rPr>
          <w:sz w:val="24"/>
          <w:szCs w:val="24"/>
        </w:rPr>
        <w:t>” eli Lappiin päin (”</w:t>
      </w:r>
      <w:proofErr w:type="spellStart"/>
      <w:r w:rsidRPr="00B23688">
        <w:rPr>
          <w:sz w:val="24"/>
          <w:szCs w:val="24"/>
        </w:rPr>
        <w:t>lapemmaksi</w:t>
      </w:r>
      <w:proofErr w:type="spellEnd"/>
      <w:r w:rsidRPr="00B23688">
        <w:rPr>
          <w:sz w:val="24"/>
          <w:szCs w:val="24"/>
        </w:rPr>
        <w:t xml:space="preserve">”) eli karjalan kielen alueelle. Ks. </w:t>
      </w:r>
      <w:proofErr w:type="spellStart"/>
      <w:r w:rsidRPr="00B23688">
        <w:rPr>
          <w:sz w:val="24"/>
          <w:szCs w:val="24"/>
        </w:rPr>
        <w:t>Kujola</w:t>
      </w:r>
      <w:proofErr w:type="spellEnd"/>
      <w:r w:rsidRPr="00B23688">
        <w:rPr>
          <w:sz w:val="24"/>
          <w:szCs w:val="24"/>
        </w:rPr>
        <w:t xml:space="preserve">, </w:t>
      </w:r>
      <w:proofErr w:type="spellStart"/>
      <w:r w:rsidRPr="00B23688">
        <w:rPr>
          <w:sz w:val="24"/>
          <w:szCs w:val="24"/>
        </w:rPr>
        <w:t>Joh</w:t>
      </w:r>
      <w:proofErr w:type="spellEnd"/>
      <w:r w:rsidRPr="00B23688">
        <w:rPr>
          <w:sz w:val="24"/>
          <w:szCs w:val="24"/>
        </w:rPr>
        <w:t xml:space="preserve">., Sananen lyydiläisistä ja heidän kielestään. </w:t>
      </w:r>
      <w:proofErr w:type="gramStart"/>
      <w:r w:rsidRPr="00B23688">
        <w:rPr>
          <w:sz w:val="24"/>
          <w:szCs w:val="24"/>
        </w:rPr>
        <w:t>Teoksessa Karjalan kirja</w:t>
      </w:r>
      <w:r>
        <w:rPr>
          <w:sz w:val="24"/>
          <w:szCs w:val="24"/>
        </w:rPr>
        <w:t>.</w:t>
      </w:r>
      <w:proofErr w:type="gramEnd"/>
      <w:r>
        <w:rPr>
          <w:sz w:val="24"/>
          <w:szCs w:val="24"/>
        </w:rPr>
        <w:t xml:space="preserve"> </w:t>
      </w:r>
      <w:proofErr w:type="gramStart"/>
      <w:r>
        <w:rPr>
          <w:sz w:val="24"/>
          <w:szCs w:val="24"/>
        </w:rPr>
        <w:t>Toim. Iivo Härkönen.</w:t>
      </w:r>
      <w:proofErr w:type="gramEnd"/>
      <w:r w:rsidRPr="00B23688">
        <w:rPr>
          <w:sz w:val="24"/>
          <w:szCs w:val="24"/>
        </w:rPr>
        <w:t xml:space="preserve"> II</w:t>
      </w:r>
      <w:r>
        <w:rPr>
          <w:sz w:val="24"/>
          <w:szCs w:val="24"/>
        </w:rPr>
        <w:t xml:space="preserve"> osa. Porvoo 1910</w:t>
      </w:r>
      <w:r w:rsidRPr="00B23688">
        <w:rPr>
          <w:sz w:val="24"/>
          <w:szCs w:val="24"/>
        </w:rPr>
        <w:t>, s. 166.</w:t>
      </w:r>
    </w:p>
  </w:footnote>
  <w:footnote w:id="36">
    <w:p w:rsidR="00A13F68" w:rsidRDefault="00A13F68" w:rsidP="008A5C4F">
      <w:pPr>
        <w:pStyle w:val="Alaviitteenteksti"/>
        <w:rPr>
          <w:sz w:val="24"/>
          <w:szCs w:val="24"/>
        </w:rPr>
      </w:pPr>
      <w:r>
        <w:rPr>
          <w:rStyle w:val="Alaviitemerkit"/>
        </w:rPr>
        <w:footnoteRef/>
      </w:r>
      <w:r>
        <w:rPr>
          <w:sz w:val="24"/>
          <w:szCs w:val="24"/>
        </w:rPr>
        <w:tab/>
        <w:t xml:space="preserve">   </w:t>
      </w:r>
      <w:proofErr w:type="gramStart"/>
      <w:r>
        <w:rPr>
          <w:sz w:val="24"/>
          <w:szCs w:val="24"/>
        </w:rPr>
        <w:t>Aikio, Aslak, Saamelaisten väistymisestä Karjalassa.</w:t>
      </w:r>
      <w:proofErr w:type="gramEnd"/>
      <w:r>
        <w:rPr>
          <w:sz w:val="24"/>
          <w:szCs w:val="24"/>
        </w:rPr>
        <w:t xml:space="preserve"> </w:t>
      </w:r>
      <w:proofErr w:type="gramStart"/>
      <w:r>
        <w:rPr>
          <w:sz w:val="24"/>
          <w:szCs w:val="24"/>
        </w:rPr>
        <w:t>Teoksessa Väestö ja perhe Karjalassa.</w:t>
      </w:r>
      <w:proofErr w:type="gramEnd"/>
      <w:r>
        <w:rPr>
          <w:sz w:val="24"/>
          <w:szCs w:val="24"/>
        </w:rPr>
        <w:t xml:space="preserve"> </w:t>
      </w:r>
      <w:proofErr w:type="gramStart"/>
      <w:r>
        <w:rPr>
          <w:sz w:val="24"/>
          <w:szCs w:val="24"/>
        </w:rPr>
        <w:t>Joensuun yliopistossa 24. – 26.9.2003 pidetyn seminaarin esitelmät.</w:t>
      </w:r>
      <w:proofErr w:type="gramEnd"/>
      <w:r>
        <w:rPr>
          <w:sz w:val="24"/>
          <w:szCs w:val="24"/>
        </w:rPr>
        <w:t xml:space="preserve"> Joensuu 2003, s. 47.</w:t>
      </w:r>
    </w:p>
  </w:footnote>
  <w:footnote w:id="37">
    <w:p w:rsidR="00A13F68" w:rsidRDefault="00A13F68" w:rsidP="008A5C4F">
      <w:pPr>
        <w:pStyle w:val="Alaviitteenteksti"/>
        <w:rPr>
          <w:sz w:val="24"/>
          <w:szCs w:val="24"/>
        </w:rPr>
      </w:pPr>
      <w:r>
        <w:rPr>
          <w:rStyle w:val="Alaviitemerkit"/>
        </w:rPr>
        <w:footnoteRef/>
      </w:r>
      <w:r>
        <w:rPr>
          <w:sz w:val="24"/>
          <w:szCs w:val="24"/>
        </w:rPr>
        <w:tab/>
        <w:t xml:space="preserve">   </w:t>
      </w:r>
      <w:proofErr w:type="spellStart"/>
      <w:r>
        <w:rPr>
          <w:i/>
          <w:sz w:val="24"/>
          <w:szCs w:val="24"/>
        </w:rPr>
        <w:t>Tulema/Tuloma</w:t>
      </w:r>
      <w:r>
        <w:rPr>
          <w:sz w:val="24"/>
          <w:szCs w:val="24"/>
        </w:rPr>
        <w:t>-nimisarja</w:t>
      </w:r>
      <w:proofErr w:type="spellEnd"/>
      <w:r>
        <w:rPr>
          <w:sz w:val="24"/>
          <w:szCs w:val="24"/>
        </w:rPr>
        <w:t xml:space="preserve"> on etymologisesti mahdollista yhdistää </w:t>
      </w:r>
      <w:proofErr w:type="spellStart"/>
      <w:r>
        <w:rPr>
          <w:sz w:val="24"/>
          <w:szCs w:val="24"/>
        </w:rPr>
        <w:t>Kuollan</w:t>
      </w:r>
      <w:proofErr w:type="spellEnd"/>
      <w:r>
        <w:rPr>
          <w:sz w:val="24"/>
          <w:szCs w:val="24"/>
        </w:rPr>
        <w:t xml:space="preserve"> niemimaalla esiintyvään </w:t>
      </w:r>
      <w:proofErr w:type="spellStart"/>
      <w:r>
        <w:rPr>
          <w:i/>
          <w:sz w:val="24"/>
          <w:szCs w:val="24"/>
        </w:rPr>
        <w:t>Tuuloma</w:t>
      </w:r>
      <w:r>
        <w:rPr>
          <w:sz w:val="24"/>
          <w:szCs w:val="24"/>
        </w:rPr>
        <w:t>-paikannimeen</w:t>
      </w:r>
      <w:proofErr w:type="spellEnd"/>
      <w:r>
        <w:rPr>
          <w:sz w:val="24"/>
          <w:szCs w:val="24"/>
        </w:rPr>
        <w:t xml:space="preserve">. </w:t>
      </w:r>
      <w:proofErr w:type="spellStart"/>
      <w:r>
        <w:rPr>
          <w:sz w:val="24"/>
          <w:szCs w:val="24"/>
        </w:rPr>
        <w:t>Orusjärven</w:t>
      </w:r>
      <w:proofErr w:type="spellEnd"/>
      <w:r>
        <w:rPr>
          <w:sz w:val="24"/>
          <w:szCs w:val="24"/>
        </w:rPr>
        <w:t xml:space="preserve"> vanha (</w:t>
      </w:r>
      <w:proofErr w:type="spellStart"/>
      <w:r>
        <w:rPr>
          <w:sz w:val="24"/>
          <w:szCs w:val="24"/>
        </w:rPr>
        <w:t>rinnakkais</w:t>
      </w:r>
      <w:proofErr w:type="spellEnd"/>
      <w:r>
        <w:rPr>
          <w:sz w:val="24"/>
          <w:szCs w:val="24"/>
        </w:rPr>
        <w:t xml:space="preserve">)nimi oli puolestaan </w:t>
      </w:r>
      <w:proofErr w:type="spellStart"/>
      <w:r>
        <w:rPr>
          <w:i/>
          <w:sz w:val="24"/>
          <w:szCs w:val="24"/>
        </w:rPr>
        <w:t>Oulusjärvi</w:t>
      </w:r>
      <w:proofErr w:type="spellEnd"/>
      <w:r>
        <w:rPr>
          <w:sz w:val="24"/>
          <w:szCs w:val="24"/>
        </w:rPr>
        <w:t xml:space="preserve">, jonka alkuosa voidaan liittää Pohjois-Suomen </w:t>
      </w:r>
      <w:proofErr w:type="spellStart"/>
      <w:r>
        <w:rPr>
          <w:i/>
          <w:sz w:val="24"/>
          <w:szCs w:val="24"/>
        </w:rPr>
        <w:t>Oulu</w:t>
      </w:r>
      <w:r>
        <w:rPr>
          <w:sz w:val="24"/>
          <w:szCs w:val="24"/>
        </w:rPr>
        <w:t>-nimipesyeeseen</w:t>
      </w:r>
      <w:proofErr w:type="spellEnd"/>
      <w:r>
        <w:rPr>
          <w:sz w:val="24"/>
          <w:szCs w:val="24"/>
        </w:rPr>
        <w:t xml:space="preserve">. Lisäksi </w:t>
      </w:r>
      <w:r>
        <w:rPr>
          <w:i/>
          <w:sz w:val="24"/>
          <w:szCs w:val="24"/>
        </w:rPr>
        <w:t>Aunus</w:t>
      </w:r>
      <w:r>
        <w:rPr>
          <w:sz w:val="24"/>
          <w:szCs w:val="24"/>
        </w:rPr>
        <w:t xml:space="preserve"> saattaa kytkeytyä sekin saamelaiseen sanaan, joka Pohjois-Suomen paikannimistössä esiintyy muodossa </w:t>
      </w:r>
      <w:proofErr w:type="spellStart"/>
      <w:r>
        <w:rPr>
          <w:i/>
          <w:sz w:val="24"/>
          <w:szCs w:val="24"/>
        </w:rPr>
        <w:t>Ounas</w:t>
      </w:r>
      <w:proofErr w:type="spellEnd"/>
      <w:r>
        <w:rPr>
          <w:sz w:val="24"/>
          <w:szCs w:val="24"/>
        </w:rPr>
        <w:t>.</w:t>
      </w:r>
    </w:p>
  </w:footnote>
  <w:footnote w:id="38">
    <w:p w:rsidR="00A13F68" w:rsidRDefault="00A13F68" w:rsidP="008A5C4F">
      <w:pPr>
        <w:pStyle w:val="Alaviitteenteksti"/>
        <w:rPr>
          <w:sz w:val="24"/>
          <w:szCs w:val="24"/>
        </w:rPr>
      </w:pPr>
      <w:r>
        <w:rPr>
          <w:rStyle w:val="Alaviitemerkit"/>
        </w:rPr>
        <w:footnoteRef/>
      </w:r>
      <w:r>
        <w:rPr>
          <w:sz w:val="24"/>
          <w:szCs w:val="24"/>
        </w:rPr>
        <w:tab/>
        <w:t xml:space="preserve">   Myös paikannimi </w:t>
      </w:r>
      <w:proofErr w:type="spellStart"/>
      <w:r>
        <w:rPr>
          <w:sz w:val="24"/>
          <w:szCs w:val="24"/>
        </w:rPr>
        <w:t>Mantsi</w:t>
      </w:r>
      <w:proofErr w:type="spellEnd"/>
      <w:r>
        <w:rPr>
          <w:sz w:val="24"/>
          <w:szCs w:val="24"/>
        </w:rPr>
        <w:t xml:space="preserve"> (vrt. Ilomantsi) saattaa olla saamelaista perua, vaikka se toisaalta voidaan luontevasti yhdistää myös karjalaiseen sanaan </w:t>
      </w:r>
      <w:proofErr w:type="spellStart"/>
      <w:r>
        <w:rPr>
          <w:i/>
          <w:sz w:val="24"/>
          <w:szCs w:val="24"/>
        </w:rPr>
        <w:t>mandžoi</w:t>
      </w:r>
      <w:proofErr w:type="spellEnd"/>
      <w:r>
        <w:rPr>
          <w:sz w:val="24"/>
          <w:szCs w:val="24"/>
        </w:rPr>
        <w:t xml:space="preserve">, joka tarkoittaa mansikkaa. Mikäli saaren nimi liittyy etymologisesti viimeksi mainittuun, joka on samaa kantaa kuin suomen mansikka, alkuperäinen merkitys ei liene ollut mansikkaan (= marjaan) viittaava, vaan sen takana olevaan </w:t>
      </w:r>
      <w:proofErr w:type="spellStart"/>
      <w:r>
        <w:rPr>
          <w:sz w:val="24"/>
          <w:szCs w:val="24"/>
        </w:rPr>
        <w:t>sanapesyeeseen</w:t>
      </w:r>
      <w:proofErr w:type="spellEnd"/>
      <w:r>
        <w:rPr>
          <w:sz w:val="24"/>
          <w:szCs w:val="24"/>
        </w:rPr>
        <w:t xml:space="preserve">, jota edustavat mm. suomen kielen sanat </w:t>
      </w:r>
      <w:r>
        <w:rPr>
          <w:i/>
          <w:sz w:val="24"/>
          <w:szCs w:val="24"/>
        </w:rPr>
        <w:t xml:space="preserve">mantu </w:t>
      </w:r>
      <w:r>
        <w:rPr>
          <w:sz w:val="24"/>
          <w:szCs w:val="24"/>
        </w:rPr>
        <w:t>ja</w:t>
      </w:r>
      <w:r>
        <w:rPr>
          <w:i/>
          <w:sz w:val="24"/>
          <w:szCs w:val="24"/>
        </w:rPr>
        <w:t xml:space="preserve"> mantere</w:t>
      </w:r>
      <w:r>
        <w:rPr>
          <w:sz w:val="24"/>
          <w:szCs w:val="24"/>
        </w:rPr>
        <w:t xml:space="preserve">. (Sana </w:t>
      </w:r>
      <w:r>
        <w:rPr>
          <w:i/>
          <w:sz w:val="24"/>
          <w:szCs w:val="24"/>
        </w:rPr>
        <w:t>mansikka</w:t>
      </w:r>
      <w:r>
        <w:rPr>
          <w:sz w:val="24"/>
          <w:szCs w:val="24"/>
        </w:rPr>
        <w:t xml:space="preserve"> on kehittynyt muodosta *</w:t>
      </w:r>
      <w:proofErr w:type="spellStart"/>
      <w:r>
        <w:rPr>
          <w:i/>
          <w:iCs/>
          <w:sz w:val="24"/>
          <w:szCs w:val="24"/>
        </w:rPr>
        <w:t>mantikka</w:t>
      </w:r>
      <w:proofErr w:type="spellEnd"/>
      <w:r>
        <w:rPr>
          <w:i/>
          <w:iCs/>
          <w:sz w:val="24"/>
          <w:szCs w:val="24"/>
        </w:rPr>
        <w:t>,</w:t>
      </w:r>
      <w:r>
        <w:rPr>
          <w:sz w:val="24"/>
          <w:szCs w:val="24"/>
        </w:rPr>
        <w:t xml:space="preserve"> jonka takana puolestaan on </w:t>
      </w:r>
      <w:proofErr w:type="spellStart"/>
      <w:r>
        <w:rPr>
          <w:i/>
          <w:sz w:val="24"/>
          <w:szCs w:val="24"/>
        </w:rPr>
        <w:t>ikka</w:t>
      </w:r>
      <w:r>
        <w:rPr>
          <w:sz w:val="24"/>
          <w:szCs w:val="24"/>
        </w:rPr>
        <w:t>-johdinta</w:t>
      </w:r>
      <w:proofErr w:type="spellEnd"/>
      <w:r>
        <w:rPr>
          <w:sz w:val="24"/>
          <w:szCs w:val="24"/>
        </w:rPr>
        <w:t xml:space="preserve"> edeltävä kanta </w:t>
      </w:r>
      <w:proofErr w:type="spellStart"/>
      <w:r>
        <w:rPr>
          <w:i/>
          <w:sz w:val="24"/>
          <w:szCs w:val="24"/>
        </w:rPr>
        <w:t>mante</w:t>
      </w:r>
      <w:r>
        <w:rPr>
          <w:sz w:val="24"/>
          <w:szCs w:val="24"/>
        </w:rPr>
        <w:t>-</w:t>
      </w:r>
      <w:proofErr w:type="spellEnd"/>
      <w:r>
        <w:rPr>
          <w:sz w:val="24"/>
          <w:szCs w:val="24"/>
        </w:rPr>
        <w:t xml:space="preserve">.) Mainittakoon, että </w:t>
      </w:r>
      <w:proofErr w:type="spellStart"/>
      <w:r>
        <w:rPr>
          <w:sz w:val="24"/>
          <w:szCs w:val="24"/>
        </w:rPr>
        <w:t>mantsinsaarelaiset</w:t>
      </w:r>
      <w:proofErr w:type="spellEnd"/>
      <w:r>
        <w:rPr>
          <w:sz w:val="24"/>
          <w:szCs w:val="24"/>
        </w:rPr>
        <w:t xml:space="preserve"> nimittivät saartaan kotimaakseen (pro kotisaarekseen), ks. Helakaltio, Viljo, </w:t>
      </w:r>
      <w:proofErr w:type="spellStart"/>
      <w:r>
        <w:rPr>
          <w:sz w:val="24"/>
          <w:szCs w:val="24"/>
        </w:rPr>
        <w:t>Mantsin</w:t>
      </w:r>
      <w:proofErr w:type="spellEnd"/>
      <w:r>
        <w:rPr>
          <w:sz w:val="24"/>
          <w:szCs w:val="24"/>
        </w:rPr>
        <w:t xml:space="preserve"> joulu. Muistojen Karjala 11 – 12/1956.</w:t>
      </w:r>
    </w:p>
  </w:footnote>
  <w:footnote w:id="39">
    <w:p w:rsidR="00A13F68" w:rsidRDefault="00A13F68" w:rsidP="008A5C4F">
      <w:pPr>
        <w:pStyle w:val="Alaviitteenteksti"/>
        <w:rPr>
          <w:sz w:val="24"/>
          <w:szCs w:val="24"/>
        </w:rPr>
      </w:pPr>
      <w:r>
        <w:rPr>
          <w:rStyle w:val="Alaviitemerkit"/>
        </w:rPr>
        <w:footnoteRef/>
      </w:r>
      <w:r>
        <w:rPr>
          <w:sz w:val="24"/>
          <w:szCs w:val="24"/>
        </w:rPr>
        <w:tab/>
        <w:t xml:space="preserve">   Kirkinen, </w:t>
      </w:r>
      <w:r w:rsidRPr="003B092A">
        <w:rPr>
          <w:sz w:val="24"/>
          <w:szCs w:val="24"/>
        </w:rPr>
        <w:t xml:space="preserve">Heikki, Karjala idän kulttuuripiirissä. </w:t>
      </w:r>
      <w:proofErr w:type="gramStart"/>
      <w:r w:rsidRPr="003B092A">
        <w:rPr>
          <w:sz w:val="24"/>
          <w:szCs w:val="24"/>
        </w:rPr>
        <w:t>Bysantin ja Venäjän yhteyksistä keskiajan Karjalaan.</w:t>
      </w:r>
      <w:proofErr w:type="gramEnd"/>
      <w:r w:rsidRPr="003B092A">
        <w:rPr>
          <w:sz w:val="24"/>
          <w:szCs w:val="24"/>
        </w:rPr>
        <w:t xml:space="preserve"> Helsinki</w:t>
      </w:r>
      <w:r>
        <w:t xml:space="preserve"> </w:t>
      </w:r>
      <w:r>
        <w:rPr>
          <w:sz w:val="24"/>
          <w:szCs w:val="24"/>
        </w:rPr>
        <w:t>1963, s. 160.</w:t>
      </w:r>
    </w:p>
  </w:footnote>
  <w:footnote w:id="40">
    <w:p w:rsidR="00A13F68" w:rsidRDefault="00A13F68" w:rsidP="008A5C4F">
      <w:pPr>
        <w:pStyle w:val="Alaviitteenteksti"/>
        <w:rPr>
          <w:sz w:val="24"/>
          <w:szCs w:val="24"/>
        </w:rPr>
      </w:pPr>
      <w:r>
        <w:rPr>
          <w:rStyle w:val="Alaviitemerkit"/>
        </w:rPr>
        <w:footnoteRef/>
      </w:r>
      <w:r>
        <w:rPr>
          <w:sz w:val="24"/>
          <w:szCs w:val="24"/>
        </w:rPr>
        <w:tab/>
        <w:t xml:space="preserve">   </w:t>
      </w:r>
      <w:proofErr w:type="spellStart"/>
      <w:r>
        <w:rPr>
          <w:i/>
          <w:sz w:val="24"/>
          <w:szCs w:val="24"/>
        </w:rPr>
        <w:t>Ugostit</w:t>
      </w:r>
      <w:proofErr w:type="spellEnd"/>
      <w:r>
        <w:rPr>
          <w:i/>
          <w:sz w:val="24"/>
          <w:szCs w:val="24"/>
        </w:rPr>
        <w:t>’</w:t>
      </w:r>
      <w:r>
        <w:rPr>
          <w:sz w:val="24"/>
          <w:szCs w:val="24"/>
        </w:rPr>
        <w:t xml:space="preserve"> = kestitä, kestittää. </w:t>
      </w:r>
      <w:proofErr w:type="gramStart"/>
      <w:r>
        <w:rPr>
          <w:sz w:val="24"/>
          <w:szCs w:val="24"/>
        </w:rPr>
        <w:t>-</w:t>
      </w:r>
      <w:proofErr w:type="gramEnd"/>
      <w:r>
        <w:rPr>
          <w:sz w:val="24"/>
          <w:szCs w:val="24"/>
        </w:rPr>
        <w:t xml:space="preserve"> Vrt. myös suomen kielen (murre)sanat: </w:t>
      </w:r>
      <w:proofErr w:type="spellStart"/>
      <w:r>
        <w:rPr>
          <w:i/>
          <w:sz w:val="24"/>
          <w:szCs w:val="24"/>
        </w:rPr>
        <w:t>kostita</w:t>
      </w:r>
      <w:proofErr w:type="spellEnd"/>
      <w:r>
        <w:rPr>
          <w:sz w:val="24"/>
          <w:szCs w:val="24"/>
        </w:rPr>
        <w:t xml:space="preserve">/ </w:t>
      </w:r>
      <w:proofErr w:type="spellStart"/>
      <w:r>
        <w:rPr>
          <w:i/>
          <w:sz w:val="24"/>
          <w:szCs w:val="24"/>
        </w:rPr>
        <w:t>kostittaa</w:t>
      </w:r>
      <w:proofErr w:type="spellEnd"/>
      <w:r>
        <w:rPr>
          <w:sz w:val="24"/>
          <w:szCs w:val="24"/>
        </w:rPr>
        <w:t xml:space="preserve"> ja </w:t>
      </w:r>
      <w:r>
        <w:rPr>
          <w:i/>
          <w:sz w:val="24"/>
          <w:szCs w:val="24"/>
        </w:rPr>
        <w:t>kestittää</w:t>
      </w:r>
      <w:r>
        <w:rPr>
          <w:sz w:val="24"/>
          <w:szCs w:val="24"/>
        </w:rPr>
        <w:t xml:space="preserve">. Näistä viimeksi mainittu liittyy tietenkin ruotsin sanaan </w:t>
      </w:r>
      <w:proofErr w:type="spellStart"/>
      <w:r>
        <w:rPr>
          <w:i/>
          <w:sz w:val="24"/>
          <w:szCs w:val="24"/>
        </w:rPr>
        <w:t>gäst</w:t>
      </w:r>
      <w:proofErr w:type="spellEnd"/>
      <w:r>
        <w:rPr>
          <w:sz w:val="24"/>
          <w:szCs w:val="24"/>
        </w:rPr>
        <w:t xml:space="preserve"> (”vieras”), ensin mainittu puolestaan venäjän sanaan </w:t>
      </w:r>
      <w:proofErr w:type="spellStart"/>
      <w:r>
        <w:rPr>
          <w:i/>
          <w:sz w:val="24"/>
          <w:szCs w:val="24"/>
        </w:rPr>
        <w:t>gost</w:t>
      </w:r>
      <w:proofErr w:type="spellEnd"/>
      <w:r>
        <w:rPr>
          <w:i/>
          <w:sz w:val="24"/>
          <w:szCs w:val="24"/>
        </w:rPr>
        <w:t>’</w:t>
      </w:r>
      <w:r>
        <w:rPr>
          <w:sz w:val="24"/>
          <w:szCs w:val="24"/>
        </w:rPr>
        <w:t xml:space="preserve"> (”vieras”). Lisäksi ne todennäköisesti ovat samaa </w:t>
      </w:r>
      <w:proofErr w:type="spellStart"/>
      <w:r>
        <w:rPr>
          <w:sz w:val="24"/>
          <w:szCs w:val="24"/>
        </w:rPr>
        <w:t>samaa</w:t>
      </w:r>
      <w:proofErr w:type="spellEnd"/>
      <w:r>
        <w:rPr>
          <w:sz w:val="24"/>
          <w:szCs w:val="24"/>
        </w:rPr>
        <w:t xml:space="preserve"> kantaa; venäjän </w:t>
      </w:r>
      <w:proofErr w:type="spellStart"/>
      <w:r>
        <w:rPr>
          <w:i/>
          <w:sz w:val="24"/>
          <w:szCs w:val="24"/>
        </w:rPr>
        <w:t>gost</w:t>
      </w:r>
      <w:proofErr w:type="spellEnd"/>
      <w:r>
        <w:rPr>
          <w:i/>
          <w:sz w:val="24"/>
          <w:szCs w:val="24"/>
        </w:rPr>
        <w:t>’</w:t>
      </w:r>
      <w:r>
        <w:rPr>
          <w:sz w:val="24"/>
          <w:szCs w:val="24"/>
        </w:rPr>
        <w:t xml:space="preserve"> on mitä ilmeisimmin lainaa skandinaavisista kielistä. </w:t>
      </w:r>
      <w:proofErr w:type="gramStart"/>
      <w:r>
        <w:rPr>
          <w:sz w:val="24"/>
          <w:szCs w:val="24"/>
        </w:rPr>
        <w:t>-</w:t>
      </w:r>
      <w:proofErr w:type="gramEnd"/>
      <w:r>
        <w:rPr>
          <w:sz w:val="24"/>
          <w:szCs w:val="24"/>
        </w:rPr>
        <w:t xml:space="preserve"> Novgorodin valtion syntyyn vaikuttivat ratkaisevalla tavalla pohjoisgermaaniset heimot eli ns. skandinaaviset kansat, jotka loivat aikanaan valtiolliset rakenteet Venäjälle ja jotka jättivät samalla jälkensä myös venäjän kieleen.</w:t>
      </w:r>
    </w:p>
  </w:footnote>
  <w:footnote w:id="41">
    <w:p w:rsidR="00A13F68" w:rsidRDefault="00A13F68" w:rsidP="008A5C4F">
      <w:pPr>
        <w:pStyle w:val="Alaviitteenteksti"/>
        <w:rPr>
          <w:sz w:val="24"/>
          <w:szCs w:val="24"/>
        </w:rPr>
      </w:pPr>
      <w:r>
        <w:rPr>
          <w:rStyle w:val="Alaviitemerkit"/>
        </w:rPr>
        <w:footnoteRef/>
      </w:r>
      <w:r>
        <w:rPr>
          <w:sz w:val="24"/>
          <w:szCs w:val="24"/>
        </w:rPr>
        <w:tab/>
        <w:t xml:space="preserve">   Esimerkiksi </w:t>
      </w:r>
      <w:proofErr w:type="spellStart"/>
      <w:r>
        <w:rPr>
          <w:sz w:val="24"/>
          <w:szCs w:val="24"/>
        </w:rPr>
        <w:t>Meurman</w:t>
      </w:r>
      <w:proofErr w:type="spellEnd"/>
      <w:r>
        <w:rPr>
          <w:sz w:val="24"/>
          <w:szCs w:val="24"/>
        </w:rPr>
        <w:t xml:space="preserve"> A., Venäläis-suomalainen sanakirja. </w:t>
      </w:r>
      <w:proofErr w:type="gramStart"/>
      <w:r>
        <w:rPr>
          <w:sz w:val="24"/>
          <w:szCs w:val="24"/>
        </w:rPr>
        <w:t>Suomalaisen  Kirjallisuuden</w:t>
      </w:r>
      <w:proofErr w:type="gramEnd"/>
      <w:r>
        <w:rPr>
          <w:sz w:val="24"/>
          <w:szCs w:val="24"/>
        </w:rPr>
        <w:t xml:space="preserve"> Seuran Toimituksia. 84 osa. Helsinki 1895. </w:t>
      </w:r>
    </w:p>
  </w:footnote>
  <w:footnote w:id="42">
    <w:p w:rsidR="00A13F68" w:rsidRPr="002357CA" w:rsidRDefault="00A13F68" w:rsidP="008A5C4F">
      <w:pPr>
        <w:pStyle w:val="Alaviitteenteksti"/>
        <w:rPr>
          <w:sz w:val="24"/>
          <w:szCs w:val="24"/>
        </w:rPr>
      </w:pPr>
      <w:r>
        <w:rPr>
          <w:rStyle w:val="Alaviitteenviite"/>
        </w:rPr>
        <w:footnoteRef/>
      </w:r>
      <w:r>
        <w:t xml:space="preserve"> </w:t>
      </w:r>
      <w:r>
        <w:tab/>
        <w:t xml:space="preserve">    </w:t>
      </w:r>
      <w:r w:rsidRPr="002357CA">
        <w:rPr>
          <w:sz w:val="24"/>
          <w:szCs w:val="24"/>
        </w:rPr>
        <w:t xml:space="preserve">Vrt. </w:t>
      </w:r>
      <w:proofErr w:type="spellStart"/>
      <w:r w:rsidRPr="002357CA">
        <w:rPr>
          <w:sz w:val="24"/>
          <w:szCs w:val="24"/>
        </w:rPr>
        <w:t>Ronimus</w:t>
      </w:r>
      <w:proofErr w:type="spellEnd"/>
      <w:r w:rsidRPr="002357CA">
        <w:rPr>
          <w:sz w:val="24"/>
          <w:szCs w:val="24"/>
        </w:rPr>
        <w:t>,</w:t>
      </w:r>
      <w:r>
        <w:rPr>
          <w:sz w:val="24"/>
          <w:szCs w:val="24"/>
        </w:rPr>
        <w:t xml:space="preserve"> J. V., Novgorodin vatjalaisen viidenneksen verokirja v. 1500 ja Karjalan silloinen asutus. Yliopistollinen väitöskirja. Joensuu 1906, </w:t>
      </w:r>
      <w:r w:rsidRPr="002357CA">
        <w:rPr>
          <w:sz w:val="24"/>
          <w:szCs w:val="24"/>
        </w:rPr>
        <w:t>s. 69-. Vaikka kirkko ja kirkon piiriin kuuluva alue näyttäisi</w:t>
      </w:r>
      <w:r>
        <w:rPr>
          <w:sz w:val="24"/>
          <w:szCs w:val="24"/>
        </w:rPr>
        <w:t xml:space="preserve"> melkein </w:t>
      </w:r>
      <w:proofErr w:type="spellStart"/>
      <w:r>
        <w:rPr>
          <w:sz w:val="24"/>
          <w:szCs w:val="24"/>
        </w:rPr>
        <w:t>itsestäänselvästi</w:t>
      </w:r>
      <w:proofErr w:type="spellEnd"/>
      <w:r>
        <w:rPr>
          <w:sz w:val="24"/>
          <w:szCs w:val="24"/>
        </w:rPr>
        <w:t xml:space="preserve"> luontuvan</w:t>
      </w:r>
      <w:r w:rsidRPr="002357CA">
        <w:rPr>
          <w:sz w:val="24"/>
          <w:szCs w:val="24"/>
        </w:rPr>
        <w:t xml:space="preserve"> </w:t>
      </w:r>
      <w:proofErr w:type="spellStart"/>
      <w:r w:rsidRPr="002357CA">
        <w:rPr>
          <w:sz w:val="24"/>
          <w:szCs w:val="24"/>
        </w:rPr>
        <w:t>pogosta-sanan</w:t>
      </w:r>
      <w:proofErr w:type="spellEnd"/>
      <w:r w:rsidRPr="002357CA">
        <w:rPr>
          <w:sz w:val="24"/>
          <w:szCs w:val="24"/>
        </w:rPr>
        <w:t xml:space="preserve"> </w:t>
      </w:r>
      <w:r>
        <w:rPr>
          <w:sz w:val="24"/>
          <w:szCs w:val="24"/>
        </w:rPr>
        <w:t>tausta</w:t>
      </w:r>
      <w:r w:rsidRPr="002357CA">
        <w:rPr>
          <w:sz w:val="24"/>
          <w:szCs w:val="24"/>
        </w:rPr>
        <w:t>selity</w:t>
      </w:r>
      <w:r>
        <w:rPr>
          <w:sz w:val="24"/>
          <w:szCs w:val="24"/>
        </w:rPr>
        <w:t>kseksi</w:t>
      </w:r>
      <w:r w:rsidRPr="002357CA">
        <w:rPr>
          <w:sz w:val="24"/>
          <w:szCs w:val="24"/>
        </w:rPr>
        <w:t xml:space="preserve">, venäläisten tiedemiesten keskuudessa ”on - - ollut olemassa kirjava erimielisyys niin hyvin </w:t>
      </w:r>
      <w:proofErr w:type="spellStart"/>
      <w:r w:rsidRPr="002357CA">
        <w:rPr>
          <w:sz w:val="24"/>
          <w:szCs w:val="24"/>
        </w:rPr>
        <w:t>pokostasanan</w:t>
      </w:r>
      <w:proofErr w:type="spellEnd"/>
      <w:r w:rsidRPr="002357CA">
        <w:rPr>
          <w:sz w:val="24"/>
          <w:szCs w:val="24"/>
        </w:rPr>
        <w:t xml:space="preserve"> alkuperäisestä merkityksestä kuin </w:t>
      </w:r>
      <w:proofErr w:type="gramStart"/>
      <w:r w:rsidRPr="002357CA">
        <w:rPr>
          <w:sz w:val="24"/>
          <w:szCs w:val="24"/>
        </w:rPr>
        <w:t>myöskin</w:t>
      </w:r>
      <w:proofErr w:type="gramEnd"/>
      <w:r w:rsidRPr="002357CA">
        <w:rPr>
          <w:sz w:val="24"/>
          <w:szCs w:val="24"/>
        </w:rPr>
        <w:t xml:space="preserve"> sen synnystä.”</w:t>
      </w:r>
    </w:p>
  </w:footnote>
  <w:footnote w:id="43">
    <w:p w:rsidR="00A13F68" w:rsidRDefault="00A13F68" w:rsidP="008A5C4F">
      <w:pPr>
        <w:pStyle w:val="Alaviitteenteksti"/>
        <w:rPr>
          <w:sz w:val="24"/>
          <w:szCs w:val="24"/>
        </w:rPr>
      </w:pPr>
      <w:r>
        <w:rPr>
          <w:rStyle w:val="Alaviitemerkit"/>
        </w:rPr>
        <w:footnoteRef/>
      </w:r>
      <w:r>
        <w:rPr>
          <w:sz w:val="24"/>
          <w:szCs w:val="24"/>
        </w:rPr>
        <w:tab/>
        <w:t xml:space="preserve">   </w:t>
      </w:r>
      <w:proofErr w:type="spellStart"/>
      <w:r>
        <w:rPr>
          <w:i/>
          <w:sz w:val="24"/>
          <w:szCs w:val="24"/>
        </w:rPr>
        <w:t>Pogost</w:t>
      </w:r>
      <w:proofErr w:type="spellEnd"/>
      <w:r>
        <w:rPr>
          <w:i/>
          <w:sz w:val="24"/>
          <w:szCs w:val="24"/>
        </w:rPr>
        <w:t>’</w:t>
      </w:r>
      <w:r>
        <w:rPr>
          <w:sz w:val="24"/>
          <w:szCs w:val="24"/>
        </w:rPr>
        <w:t xml:space="preserve"> on tarkoittanut venäjän kielessä niin seurakuntaa, pitäjää, hautausmaata kirkkoineen kuin kirkonpihaakin. </w:t>
      </w:r>
      <w:proofErr w:type="gramStart"/>
      <w:r>
        <w:rPr>
          <w:sz w:val="24"/>
          <w:szCs w:val="24"/>
        </w:rPr>
        <w:t>Ks. esimerkiksi Venäläis-suomalainen sanakirja.</w:t>
      </w:r>
      <w:proofErr w:type="gramEnd"/>
      <w:r>
        <w:rPr>
          <w:sz w:val="24"/>
          <w:szCs w:val="24"/>
        </w:rPr>
        <w:t xml:space="preserve"> Toim. Pekka </w:t>
      </w:r>
      <w:proofErr w:type="spellStart"/>
      <w:r>
        <w:rPr>
          <w:sz w:val="24"/>
          <w:szCs w:val="24"/>
        </w:rPr>
        <w:t>Kijanen</w:t>
      </w:r>
      <w:proofErr w:type="spellEnd"/>
      <w:r>
        <w:rPr>
          <w:sz w:val="24"/>
          <w:szCs w:val="24"/>
        </w:rPr>
        <w:t xml:space="preserve">. Suomalaisen </w:t>
      </w:r>
      <w:proofErr w:type="gramStart"/>
      <w:r>
        <w:rPr>
          <w:sz w:val="24"/>
          <w:szCs w:val="24"/>
        </w:rPr>
        <w:t>Kirjallisuuden  Seuran</w:t>
      </w:r>
      <w:proofErr w:type="gramEnd"/>
      <w:r>
        <w:rPr>
          <w:sz w:val="24"/>
          <w:szCs w:val="24"/>
        </w:rPr>
        <w:t xml:space="preserve"> toimituksia 131 osa. Helsinki 1913.</w:t>
      </w:r>
    </w:p>
  </w:footnote>
  <w:footnote w:id="44">
    <w:p w:rsidR="00A13F68" w:rsidRDefault="00A13F68" w:rsidP="008A5C4F">
      <w:pPr>
        <w:pStyle w:val="Alaviitteenteksti"/>
        <w:rPr>
          <w:sz w:val="24"/>
          <w:szCs w:val="24"/>
        </w:rPr>
      </w:pPr>
      <w:r>
        <w:rPr>
          <w:rStyle w:val="Alaviitemerkit"/>
        </w:rPr>
        <w:footnoteRef/>
      </w:r>
      <w:r>
        <w:rPr>
          <w:sz w:val="24"/>
          <w:szCs w:val="24"/>
        </w:rPr>
        <w:tab/>
        <w:t xml:space="preserve">   Kirkinen 1963, s. 184.</w:t>
      </w:r>
    </w:p>
  </w:footnote>
  <w:footnote w:id="45">
    <w:p w:rsidR="00A13F68" w:rsidRDefault="00A13F68" w:rsidP="008A5C4F">
      <w:pPr>
        <w:pStyle w:val="Alaviitteenteksti"/>
        <w:rPr>
          <w:sz w:val="24"/>
          <w:szCs w:val="24"/>
        </w:rPr>
      </w:pPr>
      <w:r>
        <w:rPr>
          <w:rStyle w:val="Alaviitemerkit"/>
        </w:rPr>
        <w:footnoteRef/>
      </w:r>
      <w:r>
        <w:rPr>
          <w:sz w:val="24"/>
          <w:szCs w:val="24"/>
        </w:rPr>
        <w:tab/>
        <w:t xml:space="preserve">   Kirkinen 1963, s. 191.</w:t>
      </w:r>
    </w:p>
  </w:footnote>
  <w:footnote w:id="46">
    <w:p w:rsidR="00A13F68" w:rsidRPr="00877444" w:rsidRDefault="00A13F68" w:rsidP="008A5C4F">
      <w:pPr>
        <w:pStyle w:val="Alaviitteenteksti"/>
        <w:rPr>
          <w:sz w:val="24"/>
          <w:szCs w:val="24"/>
        </w:rPr>
      </w:pPr>
      <w:r>
        <w:rPr>
          <w:rStyle w:val="Alaviitteenviite"/>
        </w:rPr>
        <w:footnoteRef/>
      </w:r>
      <w:r>
        <w:t xml:space="preserve"> </w:t>
      </w:r>
      <w:r>
        <w:tab/>
        <w:t xml:space="preserve">    </w:t>
      </w:r>
      <w:r w:rsidRPr="00877444">
        <w:rPr>
          <w:sz w:val="24"/>
          <w:szCs w:val="24"/>
        </w:rPr>
        <w:t xml:space="preserve">Vrt. </w:t>
      </w:r>
      <w:proofErr w:type="spellStart"/>
      <w:r w:rsidRPr="00877444">
        <w:rPr>
          <w:sz w:val="24"/>
          <w:szCs w:val="24"/>
        </w:rPr>
        <w:t>Ronimus</w:t>
      </w:r>
      <w:proofErr w:type="spellEnd"/>
      <w:r w:rsidRPr="00877444">
        <w:rPr>
          <w:sz w:val="24"/>
          <w:szCs w:val="24"/>
        </w:rPr>
        <w:t xml:space="preserve">, s. 80: ”Sitä paitsi tavataan verokirjassa eräs kylän nimitys, jonka tarkoitus ei ole oikein selvä. Muutamien kylän nimien jälkeen liitetään sana </w:t>
      </w:r>
      <w:proofErr w:type="spellStart"/>
      <w:r w:rsidRPr="00877444">
        <w:rPr>
          <w:sz w:val="24"/>
          <w:szCs w:val="24"/>
        </w:rPr>
        <w:t>ves</w:t>
      </w:r>
      <w:proofErr w:type="spellEnd"/>
      <w:r w:rsidRPr="00877444">
        <w:rPr>
          <w:sz w:val="24"/>
          <w:szCs w:val="24"/>
        </w:rPr>
        <w:t xml:space="preserve">’, joka vanhassa venäjän kielessä merkitsee kylää - -. Tätä nimitystä ei tavata Etu-Karjalassa, vaan ainoastaan Kurkijoen, Sortavalan ja Salmin </w:t>
      </w:r>
      <w:proofErr w:type="spellStart"/>
      <w:r w:rsidRPr="00877444">
        <w:rPr>
          <w:sz w:val="24"/>
          <w:szCs w:val="24"/>
        </w:rPr>
        <w:t>pokostoissa</w:t>
      </w:r>
      <w:proofErr w:type="spellEnd"/>
      <w:r w:rsidRPr="00877444">
        <w:rPr>
          <w:sz w:val="24"/>
          <w:szCs w:val="24"/>
        </w:rPr>
        <w:t>, joissa yhteensä 12 kylää kunnioitetaan tällä nimellä.</w:t>
      </w:r>
      <w:r>
        <w:rPr>
          <w:sz w:val="24"/>
          <w:szCs w:val="24"/>
        </w:rPr>
        <w:t>”</w:t>
      </w:r>
    </w:p>
  </w:footnote>
  <w:footnote w:id="47">
    <w:p w:rsidR="00A13F68" w:rsidRPr="00D248F9" w:rsidRDefault="00A13F68" w:rsidP="008A5C4F">
      <w:pPr>
        <w:pStyle w:val="Alaviitteenteksti"/>
        <w:rPr>
          <w:sz w:val="24"/>
          <w:szCs w:val="24"/>
        </w:rPr>
      </w:pPr>
      <w:r>
        <w:rPr>
          <w:rStyle w:val="Alaviitteenviite"/>
        </w:rPr>
        <w:footnoteRef/>
      </w:r>
      <w:r>
        <w:t xml:space="preserve"> </w:t>
      </w:r>
      <w:r>
        <w:tab/>
        <w:t xml:space="preserve">   </w:t>
      </w:r>
      <w:r w:rsidRPr="00D248F9">
        <w:rPr>
          <w:sz w:val="24"/>
          <w:szCs w:val="24"/>
        </w:rPr>
        <w:t>S</w:t>
      </w:r>
      <w:r>
        <w:rPr>
          <w:sz w:val="24"/>
          <w:szCs w:val="24"/>
        </w:rPr>
        <w:t>ekaannusten välttämiseksi venäläisi</w:t>
      </w:r>
      <w:r w:rsidRPr="00D248F9">
        <w:rPr>
          <w:sz w:val="24"/>
          <w:szCs w:val="24"/>
        </w:rPr>
        <w:t>ssä</w:t>
      </w:r>
      <w:r>
        <w:rPr>
          <w:sz w:val="24"/>
          <w:szCs w:val="24"/>
        </w:rPr>
        <w:t xml:space="preserve"> asiakirjoissa </w:t>
      </w:r>
      <w:r w:rsidRPr="00D248F9">
        <w:rPr>
          <w:sz w:val="24"/>
          <w:szCs w:val="24"/>
        </w:rPr>
        <w:t xml:space="preserve">ryhdyttiin käyttämään vepsäläisistä nimitystä </w:t>
      </w:r>
      <w:proofErr w:type="spellStart"/>
      <w:r w:rsidRPr="00D248F9">
        <w:rPr>
          <w:sz w:val="24"/>
          <w:szCs w:val="24"/>
        </w:rPr>
        <w:t>tšuudi</w:t>
      </w:r>
      <w:proofErr w:type="spellEnd"/>
      <w:r w:rsidRPr="00D248F9">
        <w:rPr>
          <w:sz w:val="24"/>
          <w:szCs w:val="24"/>
        </w:rPr>
        <w:t>. Tällä sanalla viitattiin kylläkin yleensä kaikkiin suomensukuisiin kansoihin.</w:t>
      </w:r>
      <w:r>
        <w:rPr>
          <w:sz w:val="24"/>
          <w:szCs w:val="24"/>
        </w:rPr>
        <w:t xml:space="preserve"> Esim. </w:t>
      </w:r>
      <w:proofErr w:type="spellStart"/>
      <w:r>
        <w:rPr>
          <w:sz w:val="24"/>
          <w:szCs w:val="24"/>
        </w:rPr>
        <w:t>Peipsinjärvi</w:t>
      </w:r>
      <w:proofErr w:type="spellEnd"/>
      <w:r>
        <w:rPr>
          <w:sz w:val="24"/>
          <w:szCs w:val="24"/>
        </w:rPr>
        <w:t xml:space="preserve"> on venäjäksi </w:t>
      </w:r>
      <w:proofErr w:type="spellStart"/>
      <w:r>
        <w:rPr>
          <w:sz w:val="24"/>
          <w:szCs w:val="24"/>
        </w:rPr>
        <w:t>Tšudskoje</w:t>
      </w:r>
      <w:proofErr w:type="spellEnd"/>
      <w:r>
        <w:rPr>
          <w:sz w:val="24"/>
          <w:szCs w:val="24"/>
        </w:rPr>
        <w:t xml:space="preserve"> </w:t>
      </w:r>
      <w:proofErr w:type="spellStart"/>
      <w:r>
        <w:rPr>
          <w:sz w:val="24"/>
          <w:szCs w:val="24"/>
        </w:rPr>
        <w:t>ozero</w:t>
      </w:r>
      <w:proofErr w:type="spellEnd"/>
      <w:r>
        <w:rPr>
          <w:sz w:val="24"/>
          <w:szCs w:val="24"/>
        </w:rPr>
        <w:t xml:space="preserve"> eli ”</w:t>
      </w:r>
      <w:proofErr w:type="spellStart"/>
      <w:r>
        <w:rPr>
          <w:sz w:val="24"/>
          <w:szCs w:val="24"/>
        </w:rPr>
        <w:t>tsuudien</w:t>
      </w:r>
      <w:proofErr w:type="spellEnd"/>
      <w:r>
        <w:rPr>
          <w:sz w:val="24"/>
          <w:szCs w:val="24"/>
        </w:rPr>
        <w:t xml:space="preserve"> järvi” tai ”</w:t>
      </w:r>
      <w:proofErr w:type="spellStart"/>
      <w:r>
        <w:rPr>
          <w:sz w:val="24"/>
          <w:szCs w:val="24"/>
        </w:rPr>
        <w:t>tsuudilainen</w:t>
      </w:r>
      <w:proofErr w:type="spellEnd"/>
      <w:r>
        <w:rPr>
          <w:sz w:val="24"/>
          <w:szCs w:val="24"/>
        </w:rPr>
        <w:t xml:space="preserve"> järvi”.</w:t>
      </w:r>
    </w:p>
  </w:footnote>
  <w:footnote w:id="48">
    <w:p w:rsidR="00A13F68" w:rsidRDefault="00A13F68" w:rsidP="008A5C4F">
      <w:r>
        <w:rPr>
          <w:rStyle w:val="Alaviitteenviite"/>
        </w:rPr>
        <w:footnoteRef/>
      </w:r>
      <w:r>
        <w:t xml:space="preserve"> </w:t>
      </w:r>
      <w:r>
        <w:tab/>
        <w:t xml:space="preserve">   </w:t>
      </w:r>
      <w:proofErr w:type="spellStart"/>
      <w:r>
        <w:t>Klementjev</w:t>
      </w:r>
      <w:proofErr w:type="spellEnd"/>
      <w:r>
        <w:t xml:space="preserve">, E. I., </w:t>
      </w:r>
      <w:proofErr w:type="spellStart"/>
      <w:r>
        <w:t>Kareli</w:t>
      </w:r>
      <w:proofErr w:type="spellEnd"/>
      <w:r>
        <w:t xml:space="preserve"> – </w:t>
      </w:r>
      <w:proofErr w:type="spellStart"/>
      <w:r>
        <w:t>Karjalažet</w:t>
      </w:r>
      <w:proofErr w:type="spellEnd"/>
      <w:r>
        <w:t xml:space="preserve">. </w:t>
      </w:r>
      <w:proofErr w:type="spellStart"/>
      <w:r>
        <w:t>Etnografitšeskij</w:t>
      </w:r>
      <w:proofErr w:type="spellEnd"/>
      <w:r>
        <w:t xml:space="preserve"> </w:t>
      </w:r>
      <w:proofErr w:type="spellStart"/>
      <w:r>
        <w:t>otšerk</w:t>
      </w:r>
      <w:proofErr w:type="spellEnd"/>
      <w:r>
        <w:t xml:space="preserve">. </w:t>
      </w:r>
      <w:proofErr w:type="spellStart"/>
      <w:r>
        <w:t>Petrozavodsk</w:t>
      </w:r>
      <w:proofErr w:type="spellEnd"/>
      <w:r>
        <w:t xml:space="preserve"> 1991, s. 9. – Samassa yhteydessä </w:t>
      </w:r>
      <w:proofErr w:type="spellStart"/>
      <w:r>
        <w:t>Klementjev</w:t>
      </w:r>
      <w:proofErr w:type="spellEnd"/>
      <w:r>
        <w:t xml:space="preserve"> mainitsee niin ikään, että karjalaisten etnogeneesissä ovat näytelleet osaansa myös saamelaiset.</w:t>
      </w:r>
    </w:p>
  </w:footnote>
  <w:footnote w:id="49">
    <w:p w:rsidR="00A13F68" w:rsidRDefault="00A13F68" w:rsidP="008A5C4F">
      <w:pPr>
        <w:pStyle w:val="Alaviitteenteksti"/>
        <w:rPr>
          <w:sz w:val="24"/>
          <w:szCs w:val="24"/>
        </w:rPr>
      </w:pPr>
      <w:r>
        <w:rPr>
          <w:rStyle w:val="Alaviitemerkit"/>
        </w:rPr>
        <w:footnoteRef/>
      </w:r>
      <w:r>
        <w:rPr>
          <w:sz w:val="24"/>
          <w:szCs w:val="24"/>
        </w:rPr>
        <w:tab/>
        <w:t xml:space="preserve">   Edelleen lappalaisten (saamelaisten) jälkeensä jättämää kulttuuriperintöä on mm. ahkio, josta Forsström kirjoittaa näin: ”</w:t>
      </w:r>
      <w:proofErr w:type="spellStart"/>
      <w:r>
        <w:rPr>
          <w:sz w:val="24"/>
          <w:szCs w:val="24"/>
        </w:rPr>
        <w:t>Talwella</w:t>
      </w:r>
      <w:proofErr w:type="spellEnd"/>
      <w:r>
        <w:rPr>
          <w:sz w:val="24"/>
          <w:szCs w:val="24"/>
        </w:rPr>
        <w:t xml:space="preserve"> kuljettivat </w:t>
      </w:r>
      <w:proofErr w:type="gramStart"/>
      <w:r>
        <w:rPr>
          <w:sz w:val="24"/>
          <w:szCs w:val="24"/>
        </w:rPr>
        <w:t>’</w:t>
      </w:r>
      <w:proofErr w:type="spellStart"/>
      <w:r>
        <w:rPr>
          <w:sz w:val="24"/>
          <w:szCs w:val="24"/>
        </w:rPr>
        <w:t>pedramiehet</w:t>
      </w:r>
      <w:proofErr w:type="spellEnd"/>
      <w:r>
        <w:rPr>
          <w:sz w:val="24"/>
          <w:szCs w:val="24"/>
        </w:rPr>
        <w:t>’ ’</w:t>
      </w:r>
      <w:proofErr w:type="gramEnd"/>
      <w:r>
        <w:rPr>
          <w:sz w:val="24"/>
          <w:szCs w:val="24"/>
        </w:rPr>
        <w:t xml:space="preserve"> </w:t>
      </w:r>
      <w:proofErr w:type="spellStart"/>
      <w:r>
        <w:rPr>
          <w:sz w:val="24"/>
          <w:szCs w:val="24"/>
        </w:rPr>
        <w:t>ahtiwota</w:t>
      </w:r>
      <w:proofErr w:type="spellEnd"/>
      <w:r>
        <w:rPr>
          <w:sz w:val="24"/>
          <w:szCs w:val="24"/>
        </w:rPr>
        <w:t xml:space="preserve">’ kerallaan. </w:t>
      </w:r>
      <w:proofErr w:type="spellStart"/>
      <w:r>
        <w:rPr>
          <w:sz w:val="24"/>
          <w:szCs w:val="24"/>
        </w:rPr>
        <w:t>Ahtiwo</w:t>
      </w:r>
      <w:proofErr w:type="spellEnd"/>
      <w:r>
        <w:rPr>
          <w:sz w:val="24"/>
          <w:szCs w:val="24"/>
        </w:rPr>
        <w:t xml:space="preserve"> on epäilemättä lappalaisahkion jäännös.” Ks. Forsström, O. A., </w:t>
      </w:r>
      <w:proofErr w:type="spellStart"/>
      <w:r>
        <w:rPr>
          <w:sz w:val="24"/>
          <w:szCs w:val="24"/>
        </w:rPr>
        <w:t>Kuwia</w:t>
      </w:r>
      <w:proofErr w:type="spellEnd"/>
      <w:r>
        <w:rPr>
          <w:sz w:val="24"/>
          <w:szCs w:val="24"/>
        </w:rPr>
        <w:t xml:space="preserve"> Raja-Karjalasta. Helsinki 1894, s. 49.</w:t>
      </w:r>
    </w:p>
  </w:footnote>
  <w:footnote w:id="50">
    <w:p w:rsidR="00A13F68" w:rsidRDefault="00A13F68" w:rsidP="008A5C4F">
      <w:pPr>
        <w:pStyle w:val="Alaviitteenteksti"/>
        <w:rPr>
          <w:sz w:val="24"/>
          <w:szCs w:val="24"/>
        </w:rPr>
      </w:pPr>
      <w:r>
        <w:rPr>
          <w:rStyle w:val="Alaviitemerkit"/>
        </w:rPr>
        <w:footnoteRef/>
      </w:r>
      <w:r>
        <w:rPr>
          <w:sz w:val="24"/>
          <w:szCs w:val="24"/>
        </w:rPr>
        <w:tab/>
        <w:t xml:space="preserve">   Tätä nimistöä ei pitkään aikaan osattu yhdistää saamelaisuuteen tai saamen kieleen, vaan esimerkiksi sellaisella länsisuomalaisella paikkakunnalla kuin Pälkäne paikkakunnan nimeä etsittiin pitkään kaikenlaisista vähänkin samansuuntaisista itämerensuomalaisista sanoista. Viimeisin tutkimus pitää kuitenkin todennäköisenä, että paikannimi Pälkäne – samoin kuin sen kirkonkylän ”Onkkaalan” – nimi on saamelaista perua. – Samaa perua on todennäköisesti myös laatokankarjalaisen </w:t>
      </w:r>
      <w:proofErr w:type="spellStart"/>
      <w:r>
        <w:rPr>
          <w:sz w:val="24"/>
          <w:szCs w:val="24"/>
        </w:rPr>
        <w:t>Pälkjärven</w:t>
      </w:r>
      <w:proofErr w:type="spellEnd"/>
      <w:r>
        <w:rPr>
          <w:sz w:val="24"/>
          <w:szCs w:val="24"/>
        </w:rPr>
        <w:t xml:space="preserve"> nimi (ts. nimen alkuosa </w:t>
      </w:r>
      <w:proofErr w:type="spellStart"/>
      <w:r>
        <w:rPr>
          <w:sz w:val="24"/>
          <w:szCs w:val="24"/>
        </w:rPr>
        <w:t>Pälk-</w:t>
      </w:r>
      <w:proofErr w:type="spellEnd"/>
      <w:r>
        <w:rPr>
          <w:sz w:val="24"/>
          <w:szCs w:val="24"/>
        </w:rPr>
        <w:t xml:space="preserve">). </w:t>
      </w:r>
    </w:p>
  </w:footnote>
  <w:footnote w:id="51">
    <w:p w:rsidR="00A13F68" w:rsidRDefault="00A13F68" w:rsidP="008A5C4F">
      <w:pPr>
        <w:pStyle w:val="Alaviitteenteksti"/>
        <w:rPr>
          <w:sz w:val="24"/>
          <w:szCs w:val="24"/>
        </w:rPr>
      </w:pPr>
      <w:r>
        <w:rPr>
          <w:rStyle w:val="Alaviitemerkit"/>
        </w:rPr>
        <w:footnoteRef/>
      </w:r>
      <w:r>
        <w:rPr>
          <w:sz w:val="24"/>
          <w:szCs w:val="24"/>
        </w:rPr>
        <w:tab/>
        <w:t xml:space="preserve">   Kirkinen 1963, s. 191. – Sana tai nimi </w:t>
      </w:r>
      <w:r>
        <w:rPr>
          <w:i/>
          <w:sz w:val="24"/>
          <w:szCs w:val="24"/>
        </w:rPr>
        <w:t>jana</w:t>
      </w:r>
      <w:r>
        <w:rPr>
          <w:sz w:val="24"/>
          <w:szCs w:val="24"/>
        </w:rPr>
        <w:t xml:space="preserve"> – ellei se ole saamelaista perua - saattaa (venäläisten litterointien kautta) olla samaa perua kuin </w:t>
      </w:r>
      <w:proofErr w:type="spellStart"/>
      <w:r>
        <w:rPr>
          <w:i/>
          <w:sz w:val="24"/>
          <w:szCs w:val="24"/>
        </w:rPr>
        <w:t>änä</w:t>
      </w:r>
      <w:proofErr w:type="spellEnd"/>
      <w:r>
        <w:rPr>
          <w:sz w:val="24"/>
          <w:szCs w:val="24"/>
        </w:rPr>
        <w:t xml:space="preserve">, joka puolestaan voi liittyä itämerensuomalaiseen </w:t>
      </w:r>
      <w:proofErr w:type="spellStart"/>
      <w:r>
        <w:rPr>
          <w:i/>
          <w:sz w:val="24"/>
          <w:szCs w:val="24"/>
        </w:rPr>
        <w:t>enä</w:t>
      </w:r>
      <w:r>
        <w:rPr>
          <w:sz w:val="24"/>
          <w:szCs w:val="24"/>
        </w:rPr>
        <w:t>-sanaan</w:t>
      </w:r>
      <w:proofErr w:type="spellEnd"/>
      <w:r>
        <w:rPr>
          <w:sz w:val="24"/>
          <w:szCs w:val="24"/>
        </w:rPr>
        <w:t xml:space="preserve"> (”iso”); näin ollen </w:t>
      </w:r>
      <w:proofErr w:type="spellStart"/>
      <w:r>
        <w:rPr>
          <w:sz w:val="24"/>
          <w:szCs w:val="24"/>
        </w:rPr>
        <w:t>Änä-joki</w:t>
      </w:r>
      <w:proofErr w:type="spellEnd"/>
      <w:r>
        <w:rPr>
          <w:sz w:val="24"/>
          <w:szCs w:val="24"/>
        </w:rPr>
        <w:t xml:space="preserve">, </w:t>
      </w:r>
      <w:r>
        <w:rPr>
          <w:i/>
          <w:sz w:val="24"/>
          <w:szCs w:val="24"/>
        </w:rPr>
        <w:t xml:space="preserve">jos </w:t>
      </w:r>
      <w:r>
        <w:rPr>
          <w:sz w:val="24"/>
          <w:szCs w:val="24"/>
        </w:rPr>
        <w:t xml:space="preserve">se on </w:t>
      </w:r>
      <w:proofErr w:type="spellStart"/>
      <w:r>
        <w:rPr>
          <w:sz w:val="24"/>
          <w:szCs w:val="24"/>
        </w:rPr>
        <w:t>Miinalanjoen</w:t>
      </w:r>
      <w:proofErr w:type="spellEnd"/>
      <w:r>
        <w:rPr>
          <w:sz w:val="24"/>
          <w:szCs w:val="24"/>
        </w:rPr>
        <w:t xml:space="preserve"> vanhin nimi/nimitys, olisi sananmukaisesti tarkoittanut isoa tai suurta jokea. Toisaalta, kun Impilahdella on </w:t>
      </w:r>
      <w:proofErr w:type="spellStart"/>
      <w:r>
        <w:rPr>
          <w:sz w:val="24"/>
          <w:szCs w:val="24"/>
        </w:rPr>
        <w:t>Janaslahti</w:t>
      </w:r>
      <w:proofErr w:type="spellEnd"/>
      <w:r>
        <w:rPr>
          <w:sz w:val="24"/>
          <w:szCs w:val="24"/>
        </w:rPr>
        <w:t xml:space="preserve"> </w:t>
      </w:r>
      <w:proofErr w:type="gramStart"/>
      <w:r>
        <w:rPr>
          <w:sz w:val="24"/>
          <w:szCs w:val="24"/>
        </w:rPr>
        <w:t>–niminen</w:t>
      </w:r>
      <w:proofErr w:type="gramEnd"/>
      <w:r>
        <w:rPr>
          <w:sz w:val="24"/>
          <w:szCs w:val="24"/>
        </w:rPr>
        <w:t xml:space="preserve"> paikka, kehitys on saattanut mennä päinvastoinkin; sananalkuinen </w:t>
      </w:r>
      <w:proofErr w:type="spellStart"/>
      <w:r>
        <w:rPr>
          <w:i/>
          <w:sz w:val="24"/>
          <w:szCs w:val="24"/>
        </w:rPr>
        <w:t>ja</w:t>
      </w:r>
      <w:r>
        <w:rPr>
          <w:sz w:val="24"/>
          <w:szCs w:val="24"/>
        </w:rPr>
        <w:t>-</w:t>
      </w:r>
      <w:proofErr w:type="spellEnd"/>
      <w:r>
        <w:rPr>
          <w:sz w:val="24"/>
          <w:szCs w:val="24"/>
        </w:rPr>
        <w:t xml:space="preserve"> on saattanut muuttua sananalkuiseksi </w:t>
      </w:r>
      <w:proofErr w:type="spellStart"/>
      <w:r>
        <w:rPr>
          <w:i/>
          <w:sz w:val="24"/>
          <w:szCs w:val="24"/>
        </w:rPr>
        <w:t>jä</w:t>
      </w:r>
      <w:r>
        <w:rPr>
          <w:sz w:val="24"/>
          <w:szCs w:val="24"/>
        </w:rPr>
        <w:t>-ainekseksi</w:t>
      </w:r>
      <w:proofErr w:type="spellEnd"/>
      <w:r>
        <w:rPr>
          <w:sz w:val="24"/>
          <w:szCs w:val="24"/>
        </w:rPr>
        <w:t xml:space="preserve"> (vrt. esim. viron </w:t>
      </w:r>
      <w:proofErr w:type="spellStart"/>
      <w:r>
        <w:rPr>
          <w:i/>
          <w:sz w:val="24"/>
          <w:szCs w:val="24"/>
        </w:rPr>
        <w:t>jätkama</w:t>
      </w:r>
      <w:r>
        <w:rPr>
          <w:sz w:val="24"/>
          <w:szCs w:val="24"/>
        </w:rPr>
        <w:t>-verbi</w:t>
      </w:r>
      <w:proofErr w:type="spellEnd"/>
      <w:r>
        <w:rPr>
          <w:sz w:val="24"/>
          <w:szCs w:val="24"/>
        </w:rPr>
        <w:t xml:space="preserve">, joka palautuu </w:t>
      </w:r>
      <w:proofErr w:type="spellStart"/>
      <w:r>
        <w:rPr>
          <w:sz w:val="24"/>
          <w:szCs w:val="24"/>
        </w:rPr>
        <w:t>yleisitämerensuomalaiseen</w:t>
      </w:r>
      <w:proofErr w:type="spellEnd"/>
      <w:r>
        <w:rPr>
          <w:sz w:val="24"/>
          <w:szCs w:val="24"/>
        </w:rPr>
        <w:t xml:space="preserve"> </w:t>
      </w:r>
      <w:proofErr w:type="spellStart"/>
      <w:r>
        <w:rPr>
          <w:i/>
          <w:sz w:val="24"/>
          <w:szCs w:val="24"/>
        </w:rPr>
        <w:t>jatka</w:t>
      </w:r>
      <w:r>
        <w:rPr>
          <w:sz w:val="24"/>
          <w:szCs w:val="24"/>
        </w:rPr>
        <w:t>-kantaan</w:t>
      </w:r>
      <w:proofErr w:type="spellEnd"/>
      <w:r>
        <w:rPr>
          <w:sz w:val="24"/>
          <w:szCs w:val="24"/>
        </w:rPr>
        <w:t xml:space="preserve">). Tällöin nimestä </w:t>
      </w:r>
      <w:r>
        <w:rPr>
          <w:i/>
          <w:sz w:val="24"/>
          <w:szCs w:val="24"/>
        </w:rPr>
        <w:t>Jana</w:t>
      </w:r>
      <w:r>
        <w:rPr>
          <w:sz w:val="24"/>
          <w:szCs w:val="24"/>
        </w:rPr>
        <w:t xml:space="preserve">- olisi ensin kehittynyt muoto </w:t>
      </w:r>
      <w:proofErr w:type="spellStart"/>
      <w:r>
        <w:rPr>
          <w:i/>
          <w:sz w:val="24"/>
          <w:szCs w:val="24"/>
        </w:rPr>
        <w:t>Jänä</w:t>
      </w:r>
      <w:r>
        <w:rPr>
          <w:sz w:val="24"/>
          <w:szCs w:val="24"/>
        </w:rPr>
        <w:t>-</w:t>
      </w:r>
      <w:proofErr w:type="spellEnd"/>
      <w:r>
        <w:rPr>
          <w:sz w:val="24"/>
          <w:szCs w:val="24"/>
        </w:rPr>
        <w:t xml:space="preserve">, ja tästä edelleen </w:t>
      </w:r>
      <w:proofErr w:type="spellStart"/>
      <w:r>
        <w:rPr>
          <w:i/>
          <w:sz w:val="24"/>
          <w:szCs w:val="24"/>
        </w:rPr>
        <w:t>Änä</w:t>
      </w:r>
      <w:r>
        <w:rPr>
          <w:sz w:val="24"/>
          <w:szCs w:val="24"/>
        </w:rPr>
        <w:t>-</w:t>
      </w:r>
      <w:proofErr w:type="spellEnd"/>
      <w:r>
        <w:rPr>
          <w:sz w:val="24"/>
          <w:szCs w:val="24"/>
        </w:rPr>
        <w:t xml:space="preserve">. </w:t>
      </w:r>
    </w:p>
  </w:footnote>
  <w:footnote w:id="52">
    <w:p w:rsidR="00A13F68" w:rsidRDefault="00A13F68" w:rsidP="008A5C4F">
      <w:pPr>
        <w:pStyle w:val="Alaviitteenteksti"/>
        <w:rPr>
          <w:sz w:val="24"/>
          <w:szCs w:val="24"/>
        </w:rPr>
      </w:pPr>
      <w:r>
        <w:rPr>
          <w:rStyle w:val="Alaviitemerkit"/>
        </w:rPr>
        <w:footnoteRef/>
      </w:r>
      <w:r>
        <w:rPr>
          <w:sz w:val="24"/>
          <w:szCs w:val="24"/>
        </w:rPr>
        <w:tab/>
        <w:t xml:space="preserve">   Pelkonen, </w:t>
      </w:r>
      <w:proofErr w:type="spellStart"/>
      <w:r>
        <w:rPr>
          <w:sz w:val="24"/>
          <w:szCs w:val="24"/>
        </w:rPr>
        <w:t>Elna</w:t>
      </w:r>
      <w:proofErr w:type="spellEnd"/>
      <w:r>
        <w:rPr>
          <w:sz w:val="24"/>
          <w:szCs w:val="24"/>
        </w:rPr>
        <w:t>, Karjalan meren äärellä. Perimätiedon valoa 1800-luvun ihmiskohtaloihin idän ja lännen rajamaissa. Helsinki 1959, s. 32; Kirkinen 1963, s. 191.</w:t>
      </w:r>
    </w:p>
  </w:footnote>
  <w:footnote w:id="53">
    <w:p w:rsidR="00A13F68" w:rsidRDefault="00A13F68" w:rsidP="008A5C4F">
      <w:pPr>
        <w:pStyle w:val="Alaviitteenteksti"/>
        <w:rPr>
          <w:sz w:val="24"/>
          <w:szCs w:val="24"/>
        </w:rPr>
      </w:pPr>
      <w:r>
        <w:rPr>
          <w:rStyle w:val="Alaviitemerkit"/>
        </w:rPr>
        <w:footnoteRef/>
      </w:r>
      <w:r>
        <w:rPr>
          <w:sz w:val="24"/>
          <w:szCs w:val="24"/>
        </w:rPr>
        <w:tab/>
        <w:t xml:space="preserve">   Tallgren, A. M, Suomen Karjalan rautakaudesta. </w:t>
      </w:r>
      <w:proofErr w:type="gramStart"/>
      <w:r>
        <w:rPr>
          <w:sz w:val="24"/>
          <w:szCs w:val="24"/>
        </w:rPr>
        <w:t>Teoksessa Karjalan kirja.</w:t>
      </w:r>
      <w:proofErr w:type="gramEnd"/>
      <w:r>
        <w:rPr>
          <w:sz w:val="24"/>
          <w:szCs w:val="24"/>
        </w:rPr>
        <w:t xml:space="preserve"> </w:t>
      </w:r>
      <w:proofErr w:type="gramStart"/>
      <w:r>
        <w:rPr>
          <w:sz w:val="24"/>
          <w:szCs w:val="24"/>
        </w:rPr>
        <w:t>Toim. Iivo Härkönen.</w:t>
      </w:r>
      <w:proofErr w:type="gramEnd"/>
      <w:r>
        <w:rPr>
          <w:sz w:val="24"/>
          <w:szCs w:val="24"/>
        </w:rPr>
        <w:t xml:space="preserve"> Porvoo – Helsinki 1932, s. 165.</w:t>
      </w:r>
    </w:p>
  </w:footnote>
  <w:footnote w:id="54">
    <w:p w:rsidR="00A13F68" w:rsidRDefault="00A13F68" w:rsidP="008A5C4F">
      <w:pPr>
        <w:pStyle w:val="Alaviitteenteksti"/>
        <w:rPr>
          <w:sz w:val="24"/>
          <w:szCs w:val="24"/>
        </w:rPr>
      </w:pPr>
      <w:r>
        <w:rPr>
          <w:rStyle w:val="Alaviitemerkit"/>
        </w:rPr>
        <w:footnoteRef/>
      </w:r>
      <w:r>
        <w:rPr>
          <w:sz w:val="24"/>
          <w:szCs w:val="24"/>
        </w:rPr>
        <w:tab/>
        <w:t xml:space="preserve">   Tallgren, s. 166.</w:t>
      </w:r>
    </w:p>
  </w:footnote>
  <w:footnote w:id="55">
    <w:p w:rsidR="00A13F68" w:rsidRDefault="00A13F68" w:rsidP="008A5C4F">
      <w:pPr>
        <w:pStyle w:val="Alaviitteenteksti"/>
        <w:rPr>
          <w:sz w:val="24"/>
          <w:szCs w:val="24"/>
        </w:rPr>
      </w:pPr>
      <w:r>
        <w:rPr>
          <w:rStyle w:val="Alaviitemerkit"/>
        </w:rPr>
        <w:footnoteRef/>
      </w:r>
      <w:r>
        <w:rPr>
          <w:sz w:val="24"/>
          <w:szCs w:val="24"/>
        </w:rPr>
        <w:tab/>
        <w:t xml:space="preserve">   Erkki </w:t>
      </w:r>
      <w:proofErr w:type="spellStart"/>
      <w:r>
        <w:rPr>
          <w:sz w:val="24"/>
          <w:szCs w:val="24"/>
        </w:rPr>
        <w:t>Kuujon</w:t>
      </w:r>
      <w:proofErr w:type="spellEnd"/>
      <w:r>
        <w:rPr>
          <w:sz w:val="24"/>
          <w:szCs w:val="24"/>
        </w:rPr>
        <w:t xml:space="preserve"> teoksessa ”Raja-Karjala Ruotsin vallan </w:t>
      </w:r>
      <w:proofErr w:type="gramStart"/>
      <w:r>
        <w:rPr>
          <w:sz w:val="24"/>
          <w:szCs w:val="24"/>
        </w:rPr>
        <w:t>aikana”  (Helsinki</w:t>
      </w:r>
      <w:proofErr w:type="gramEnd"/>
      <w:r>
        <w:rPr>
          <w:sz w:val="24"/>
          <w:szCs w:val="24"/>
        </w:rPr>
        <w:t xml:space="preserve"> 1963) on kartta Salmin pitäjärajoista 1600-luvulla ja 1930-luvulla (mts. 24). Teoksen sivulla 88 todetaan, että ”</w:t>
      </w:r>
      <w:proofErr w:type="spellStart"/>
      <w:r>
        <w:rPr>
          <w:sz w:val="24"/>
          <w:szCs w:val="24"/>
        </w:rPr>
        <w:t>Ylä-Uuksun</w:t>
      </w:r>
      <w:proofErr w:type="spellEnd"/>
      <w:r>
        <w:rPr>
          <w:sz w:val="24"/>
          <w:szCs w:val="24"/>
        </w:rPr>
        <w:t xml:space="preserve"> kylä, josta oli neljä peninkulmaa Salmin ja viisi peninkulmaa Impilahden kirkolle, luettiin vuosina 1672 – 1685 Impilahteen, sitä ennen ja sen jälkeen Salmiin, johon se yleensä kuului myös maakirjojen mukaan.” </w:t>
      </w:r>
    </w:p>
  </w:footnote>
  <w:footnote w:id="56">
    <w:p w:rsidR="00A13F68" w:rsidRDefault="00A13F68" w:rsidP="008A5C4F">
      <w:r>
        <w:rPr>
          <w:rStyle w:val="Alaviitemerkit"/>
        </w:rPr>
        <w:footnoteRef/>
      </w:r>
      <w:r>
        <w:tab/>
        <w:t xml:space="preserve">   Ks. Relander, O., Vähäsen Raja-Karjalan historiaa. </w:t>
      </w:r>
      <w:proofErr w:type="gramStart"/>
      <w:r>
        <w:t>Teoksessa Karjalan kirja.</w:t>
      </w:r>
      <w:proofErr w:type="gramEnd"/>
      <w:r>
        <w:t xml:space="preserve"> </w:t>
      </w:r>
      <w:proofErr w:type="gramStart"/>
      <w:r>
        <w:t>Toim. Iivo Härkönen.</w:t>
      </w:r>
      <w:proofErr w:type="gramEnd"/>
      <w:r>
        <w:t xml:space="preserve"> </w:t>
      </w:r>
      <w:proofErr w:type="gramStart"/>
      <w:r>
        <w:t>I osa: Karjalan maantiede ja historia.</w:t>
      </w:r>
      <w:proofErr w:type="gramEnd"/>
      <w:r>
        <w:t xml:space="preserve"> Porvoo 1910, s. 413. – </w:t>
      </w:r>
      <w:proofErr w:type="spellStart"/>
      <w:r>
        <w:t>Uuksalonpää</w:t>
      </w:r>
      <w:proofErr w:type="spellEnd"/>
      <w:r>
        <w:t xml:space="preserve"> oli noin 13 kilometriä pitkä niemi, jonka toisella puolella oli </w:t>
      </w:r>
      <w:proofErr w:type="spellStart"/>
      <w:r>
        <w:t>Uuksunlahti</w:t>
      </w:r>
      <w:proofErr w:type="spellEnd"/>
      <w:r>
        <w:t xml:space="preserve"> ja toisella Laatokka. Niemen keskellä kulki havumetsää kasvanut harjanne, jonka molemmin puolin laskeutuivat alavat viljelysmaat. – Ks. </w:t>
      </w:r>
      <w:proofErr w:type="spellStart"/>
      <w:r>
        <w:t>Meijän</w:t>
      </w:r>
      <w:proofErr w:type="spellEnd"/>
      <w:r>
        <w:t xml:space="preserve"> Salmi kuvina. Julk. Salmi Seura </w:t>
      </w:r>
      <w:proofErr w:type="spellStart"/>
      <w:r>
        <w:t>r.y</w:t>
      </w:r>
      <w:proofErr w:type="spellEnd"/>
      <w:r>
        <w:t>. Kuopio 1989, s. 103.</w:t>
      </w:r>
    </w:p>
  </w:footnote>
  <w:footnote w:id="57">
    <w:p w:rsidR="00A13F68" w:rsidRDefault="00A13F68" w:rsidP="008A5C4F">
      <w:pPr>
        <w:pStyle w:val="Alaviitteenteksti"/>
        <w:rPr>
          <w:sz w:val="24"/>
          <w:szCs w:val="24"/>
        </w:rPr>
      </w:pPr>
      <w:r>
        <w:rPr>
          <w:rStyle w:val="Alaviitemerkit"/>
        </w:rPr>
        <w:footnoteRef/>
      </w:r>
      <w:r>
        <w:rPr>
          <w:sz w:val="24"/>
          <w:szCs w:val="24"/>
        </w:rPr>
        <w:tab/>
        <w:t xml:space="preserve">   Nimitystä ”Itä-Karjala” käytettiin toisinaan siitä osasta Suomen puoleista Karjalaa, joka oli kauimpana idässä, ts. sillä tarkoitettiin Raja-Karjalaa. – Yleensä termillä ”Itä-Karjala” tarkoitetaan kuitenkin Suomen rajan itäpuolella sijaitsevaa Karjalaa eli Vienaa ja Aunusta (nykyistä Karjalan tasavaltaa eli Venäjän Karjalaa).</w:t>
      </w:r>
    </w:p>
  </w:footnote>
  <w:footnote w:id="58">
    <w:p w:rsidR="00A13F68" w:rsidRDefault="00A13F68" w:rsidP="008A5C4F">
      <w:pPr>
        <w:pStyle w:val="Alaviitteenteksti"/>
        <w:rPr>
          <w:sz w:val="24"/>
          <w:szCs w:val="24"/>
        </w:rPr>
      </w:pPr>
      <w:r>
        <w:rPr>
          <w:rStyle w:val="Alaviitemerkit"/>
        </w:rPr>
        <w:footnoteRef/>
      </w:r>
      <w:r>
        <w:rPr>
          <w:sz w:val="24"/>
          <w:szCs w:val="24"/>
        </w:rPr>
        <w:tab/>
        <w:t xml:space="preserve">   Forsström, s. </w:t>
      </w:r>
      <w:proofErr w:type="gramStart"/>
      <w:r>
        <w:rPr>
          <w:sz w:val="24"/>
          <w:szCs w:val="24"/>
        </w:rPr>
        <w:t>41-42</w:t>
      </w:r>
      <w:proofErr w:type="gramEnd"/>
      <w:r>
        <w:rPr>
          <w:sz w:val="24"/>
          <w:szCs w:val="24"/>
        </w:rPr>
        <w:t>.</w:t>
      </w:r>
    </w:p>
  </w:footnote>
  <w:footnote w:id="59">
    <w:p w:rsidR="00A13F68" w:rsidRDefault="00A13F68" w:rsidP="008A5C4F">
      <w:pPr>
        <w:pStyle w:val="Alaviitteenteksti"/>
        <w:rPr>
          <w:sz w:val="24"/>
          <w:szCs w:val="24"/>
        </w:rPr>
      </w:pPr>
      <w:r>
        <w:rPr>
          <w:rStyle w:val="Alaviitemerkit"/>
        </w:rPr>
        <w:footnoteRef/>
      </w:r>
      <w:r>
        <w:rPr>
          <w:sz w:val="24"/>
          <w:szCs w:val="24"/>
        </w:rPr>
        <w:tab/>
        <w:t xml:space="preserve">   </w:t>
      </w:r>
      <w:proofErr w:type="gramStart"/>
      <w:r>
        <w:rPr>
          <w:sz w:val="24"/>
          <w:szCs w:val="24"/>
        </w:rPr>
        <w:t>Kirkinen, Heikki, Karjalan historia juurista Uudenkaupungin rauhaan.</w:t>
      </w:r>
      <w:proofErr w:type="gramEnd"/>
      <w:r>
        <w:rPr>
          <w:sz w:val="24"/>
          <w:szCs w:val="24"/>
        </w:rPr>
        <w:t xml:space="preserve"> Teoksessa Kirkinen, Heikki – Nevalainen, Pekka – Sihvo </w:t>
      </w:r>
      <w:proofErr w:type="gramStart"/>
      <w:r>
        <w:rPr>
          <w:sz w:val="24"/>
          <w:szCs w:val="24"/>
        </w:rPr>
        <w:t>Hannes,  Karjalan</w:t>
      </w:r>
      <w:proofErr w:type="gramEnd"/>
      <w:r>
        <w:rPr>
          <w:sz w:val="24"/>
          <w:szCs w:val="24"/>
        </w:rPr>
        <w:t xml:space="preserve"> kansan historia. Porvoo – Helsinki – Juva </w:t>
      </w:r>
      <w:proofErr w:type="gramStart"/>
      <w:r>
        <w:rPr>
          <w:sz w:val="24"/>
          <w:szCs w:val="24"/>
        </w:rPr>
        <w:t>1994,  s</w:t>
      </w:r>
      <w:proofErr w:type="gramEnd"/>
      <w:r>
        <w:rPr>
          <w:sz w:val="24"/>
          <w:szCs w:val="24"/>
        </w:rPr>
        <w:t>. 14.</w:t>
      </w:r>
    </w:p>
  </w:footnote>
  <w:footnote w:id="60">
    <w:p w:rsidR="00A13F68" w:rsidRDefault="00A13F68" w:rsidP="008A5C4F">
      <w:pPr>
        <w:pStyle w:val="Alaviitteenteksti"/>
        <w:rPr>
          <w:sz w:val="24"/>
          <w:szCs w:val="24"/>
        </w:rPr>
      </w:pPr>
      <w:r>
        <w:rPr>
          <w:rStyle w:val="Alaviitemerkit"/>
        </w:rPr>
        <w:footnoteRef/>
      </w:r>
      <w:r>
        <w:rPr>
          <w:sz w:val="24"/>
          <w:szCs w:val="24"/>
        </w:rPr>
        <w:tab/>
        <w:t xml:space="preserve">   Kirkinen 1994, s. 20.</w:t>
      </w:r>
    </w:p>
  </w:footnote>
  <w:footnote w:id="61">
    <w:p w:rsidR="00A13F68" w:rsidRDefault="00A13F68" w:rsidP="008A5C4F">
      <w:pPr>
        <w:pStyle w:val="Alaviitteenteksti"/>
        <w:rPr>
          <w:sz w:val="24"/>
          <w:szCs w:val="24"/>
        </w:rPr>
      </w:pPr>
      <w:r>
        <w:rPr>
          <w:rStyle w:val="Alaviitemerkit"/>
        </w:rPr>
        <w:footnoteRef/>
      </w:r>
      <w:r>
        <w:rPr>
          <w:sz w:val="24"/>
          <w:szCs w:val="24"/>
        </w:rPr>
        <w:tab/>
        <w:t xml:space="preserve">   Kirkinen 1994, s. 22.</w:t>
      </w:r>
    </w:p>
  </w:footnote>
  <w:footnote w:id="62">
    <w:p w:rsidR="00A13F68" w:rsidRDefault="00A13F68" w:rsidP="008A5C4F">
      <w:pPr>
        <w:pStyle w:val="Alaviitteenteksti"/>
        <w:rPr>
          <w:sz w:val="24"/>
          <w:szCs w:val="24"/>
        </w:rPr>
      </w:pPr>
      <w:r>
        <w:rPr>
          <w:rStyle w:val="Alaviitemerkit"/>
        </w:rPr>
        <w:footnoteRef/>
      </w:r>
      <w:r>
        <w:rPr>
          <w:sz w:val="24"/>
          <w:szCs w:val="24"/>
        </w:rPr>
        <w:tab/>
        <w:t xml:space="preserve">   Kirkinen 1994, s. 24.</w:t>
      </w:r>
    </w:p>
  </w:footnote>
  <w:footnote w:id="63">
    <w:p w:rsidR="00A13F68" w:rsidRDefault="00A13F68" w:rsidP="008A5C4F">
      <w:pPr>
        <w:pStyle w:val="Alaviitteenteksti"/>
        <w:rPr>
          <w:sz w:val="24"/>
          <w:szCs w:val="24"/>
        </w:rPr>
      </w:pPr>
      <w:r>
        <w:rPr>
          <w:rStyle w:val="Alaviitemerkit"/>
        </w:rPr>
        <w:footnoteRef/>
      </w:r>
      <w:r>
        <w:rPr>
          <w:sz w:val="24"/>
          <w:szCs w:val="24"/>
        </w:rPr>
        <w:tab/>
        <w:t xml:space="preserve">   Kirkinen 1994, s. 30.</w:t>
      </w:r>
    </w:p>
  </w:footnote>
  <w:footnote w:id="64">
    <w:p w:rsidR="00A13F68" w:rsidRDefault="00A13F68" w:rsidP="008A5C4F">
      <w:pPr>
        <w:pStyle w:val="Alaviitteenteksti"/>
        <w:rPr>
          <w:sz w:val="24"/>
          <w:szCs w:val="24"/>
        </w:rPr>
      </w:pPr>
      <w:r>
        <w:rPr>
          <w:rStyle w:val="Alaviitemerkit"/>
        </w:rPr>
        <w:footnoteRef/>
      </w:r>
      <w:r>
        <w:rPr>
          <w:sz w:val="24"/>
          <w:szCs w:val="24"/>
        </w:rPr>
        <w:tab/>
        <w:t xml:space="preserve">   Nyt jo sukupuuttoon kuolemassa olevat vatjalaiset asuivat aikanaan laajalla alueella Inkerinmaalla. Heidän mukaansa oli nimetty yksi Novgorodin viidenneksistä.</w:t>
      </w:r>
    </w:p>
  </w:footnote>
  <w:footnote w:id="65">
    <w:p w:rsidR="00A13F68" w:rsidRDefault="00A13F68" w:rsidP="008A5C4F">
      <w:pPr>
        <w:pStyle w:val="Alaviitteenteksti"/>
        <w:rPr>
          <w:sz w:val="24"/>
          <w:szCs w:val="24"/>
        </w:rPr>
      </w:pPr>
      <w:r>
        <w:rPr>
          <w:rStyle w:val="Alaviitemerkit"/>
        </w:rPr>
        <w:footnoteRef/>
      </w:r>
      <w:r>
        <w:rPr>
          <w:sz w:val="24"/>
          <w:szCs w:val="24"/>
        </w:rPr>
        <w:tab/>
        <w:t xml:space="preserve">   Tallgren, s. 207.</w:t>
      </w:r>
    </w:p>
  </w:footnote>
  <w:footnote w:id="66">
    <w:p w:rsidR="00A13F68" w:rsidRDefault="00A13F68" w:rsidP="008A5C4F">
      <w:pPr>
        <w:pStyle w:val="Alaviitteenteksti"/>
        <w:rPr>
          <w:sz w:val="24"/>
          <w:szCs w:val="24"/>
        </w:rPr>
      </w:pPr>
      <w:r>
        <w:rPr>
          <w:rStyle w:val="Alaviitemerkit"/>
        </w:rPr>
        <w:footnoteRef/>
      </w:r>
      <w:r>
        <w:rPr>
          <w:sz w:val="24"/>
          <w:szCs w:val="24"/>
        </w:rPr>
        <w:tab/>
        <w:t xml:space="preserve">    Taka-Karjala tarkoitti Novgorodin näkökulmasta katsottuna taaempana sijainnutta Karjalaa. Etu-Karjalaan kuului Käkisalmen seutu, josta kehittyi Novgorodin Karjalan hallinnollinen keskus.</w:t>
      </w:r>
    </w:p>
  </w:footnote>
  <w:footnote w:id="67">
    <w:p w:rsidR="00A13F68" w:rsidRDefault="00A13F68" w:rsidP="008A5C4F">
      <w:pPr>
        <w:pStyle w:val="Alaviitteenteksti"/>
        <w:rPr>
          <w:sz w:val="24"/>
          <w:szCs w:val="24"/>
        </w:rPr>
      </w:pPr>
      <w:r>
        <w:rPr>
          <w:rStyle w:val="Alaviitemerkit"/>
        </w:rPr>
        <w:footnoteRef/>
      </w:r>
      <w:r>
        <w:rPr>
          <w:sz w:val="24"/>
          <w:szCs w:val="24"/>
        </w:rPr>
        <w:tab/>
        <w:t xml:space="preserve">    Kirkinen 1994, s. 75 – 83. </w:t>
      </w:r>
    </w:p>
  </w:footnote>
  <w:footnote w:id="68">
    <w:p w:rsidR="00A13F68" w:rsidRDefault="00A13F68" w:rsidP="008A5C4F">
      <w:pPr>
        <w:pStyle w:val="Alaviitteenteksti"/>
        <w:rPr>
          <w:sz w:val="24"/>
          <w:szCs w:val="24"/>
        </w:rPr>
      </w:pPr>
      <w:r>
        <w:rPr>
          <w:rStyle w:val="Alaviitemerkit"/>
        </w:rPr>
        <w:footnoteRef/>
      </w:r>
      <w:r>
        <w:rPr>
          <w:sz w:val="24"/>
          <w:szCs w:val="24"/>
        </w:rPr>
        <w:tab/>
        <w:t xml:space="preserve">    </w:t>
      </w:r>
      <w:proofErr w:type="gramStart"/>
      <w:r>
        <w:rPr>
          <w:sz w:val="24"/>
          <w:szCs w:val="24"/>
        </w:rPr>
        <w:t>Voionmaa, Väinö, Suomen karjalaisen heimon historia.</w:t>
      </w:r>
      <w:proofErr w:type="gramEnd"/>
      <w:r>
        <w:rPr>
          <w:sz w:val="24"/>
          <w:szCs w:val="24"/>
        </w:rPr>
        <w:t xml:space="preserve"> Helsinki </w:t>
      </w:r>
      <w:proofErr w:type="gramStart"/>
      <w:r>
        <w:rPr>
          <w:sz w:val="24"/>
          <w:szCs w:val="24"/>
        </w:rPr>
        <w:t>1915,  s</w:t>
      </w:r>
      <w:proofErr w:type="gramEnd"/>
      <w:r>
        <w:rPr>
          <w:sz w:val="24"/>
          <w:szCs w:val="24"/>
        </w:rPr>
        <w:t>. 34.</w:t>
      </w:r>
    </w:p>
  </w:footnote>
  <w:footnote w:id="69">
    <w:p w:rsidR="00A13F68" w:rsidRDefault="00A13F68" w:rsidP="008A5C4F">
      <w:pPr>
        <w:pStyle w:val="Alaviitteenteksti"/>
        <w:rPr>
          <w:sz w:val="24"/>
          <w:szCs w:val="24"/>
        </w:rPr>
      </w:pPr>
      <w:r>
        <w:rPr>
          <w:rStyle w:val="Alaviitemerkit"/>
        </w:rPr>
        <w:footnoteRef/>
      </w:r>
      <w:r>
        <w:rPr>
          <w:sz w:val="24"/>
          <w:szCs w:val="24"/>
        </w:rPr>
        <w:tab/>
        <w:t xml:space="preserve">    </w:t>
      </w:r>
      <w:proofErr w:type="spellStart"/>
      <w:r>
        <w:rPr>
          <w:sz w:val="24"/>
          <w:szCs w:val="24"/>
        </w:rPr>
        <w:t>Ronimus</w:t>
      </w:r>
      <w:proofErr w:type="spellEnd"/>
      <w:r>
        <w:rPr>
          <w:sz w:val="24"/>
          <w:szCs w:val="24"/>
        </w:rPr>
        <w:t>, s. 127.</w:t>
      </w:r>
    </w:p>
  </w:footnote>
  <w:footnote w:id="70">
    <w:p w:rsidR="00A13F68" w:rsidRDefault="00A13F68" w:rsidP="008A5C4F">
      <w:pPr>
        <w:pStyle w:val="Alaviitteenteksti"/>
        <w:rPr>
          <w:sz w:val="24"/>
          <w:szCs w:val="24"/>
        </w:rPr>
      </w:pPr>
      <w:r>
        <w:rPr>
          <w:rStyle w:val="Alaviitemerkit"/>
        </w:rPr>
        <w:footnoteRef/>
      </w:r>
      <w:r>
        <w:rPr>
          <w:sz w:val="24"/>
          <w:szCs w:val="24"/>
        </w:rPr>
        <w:tab/>
        <w:t xml:space="preserve">   Karttunen, U, Suomen Karjalan historiaa. </w:t>
      </w:r>
      <w:proofErr w:type="gramStart"/>
      <w:r>
        <w:rPr>
          <w:sz w:val="24"/>
          <w:szCs w:val="24"/>
        </w:rPr>
        <w:t>Teoksessa Karjalan kirja.</w:t>
      </w:r>
      <w:proofErr w:type="gramEnd"/>
      <w:r>
        <w:rPr>
          <w:sz w:val="24"/>
          <w:szCs w:val="24"/>
        </w:rPr>
        <w:t xml:space="preserve"> </w:t>
      </w:r>
      <w:proofErr w:type="gramStart"/>
      <w:r>
        <w:rPr>
          <w:sz w:val="24"/>
          <w:szCs w:val="24"/>
        </w:rPr>
        <w:t>Toim. Iivo Härkönen.</w:t>
      </w:r>
      <w:proofErr w:type="gramEnd"/>
      <w:r>
        <w:rPr>
          <w:sz w:val="24"/>
          <w:szCs w:val="24"/>
        </w:rPr>
        <w:t xml:space="preserve"> Porvoo – Helsinki 1932, s. 210.</w:t>
      </w:r>
    </w:p>
  </w:footnote>
  <w:footnote w:id="71">
    <w:p w:rsidR="00A13F68" w:rsidRDefault="00A13F68" w:rsidP="008A5C4F">
      <w:pPr>
        <w:pStyle w:val="Alaviitteenteksti"/>
        <w:rPr>
          <w:sz w:val="24"/>
          <w:szCs w:val="24"/>
        </w:rPr>
      </w:pPr>
      <w:r>
        <w:rPr>
          <w:rStyle w:val="Alaviitemerkit"/>
        </w:rPr>
        <w:footnoteRef/>
      </w:r>
      <w:r>
        <w:rPr>
          <w:sz w:val="24"/>
          <w:szCs w:val="24"/>
        </w:rPr>
        <w:tab/>
        <w:t xml:space="preserve">   Eräs ruotsalainen riimikronikka kertoo 1400-luvun loppuajoista, että ”autiona oli Karjala, Savo ja Hämettä puoli, niissä ei kuulunut yhtään ihmissanaa, </w:t>
      </w:r>
      <w:proofErr w:type="spellStart"/>
      <w:r>
        <w:rPr>
          <w:sz w:val="24"/>
          <w:szCs w:val="24"/>
        </w:rPr>
        <w:t>eik</w:t>
      </w:r>
      <w:proofErr w:type="spellEnd"/>
      <w:r>
        <w:rPr>
          <w:sz w:val="24"/>
          <w:szCs w:val="24"/>
        </w:rPr>
        <w:t>’ ollut koiraa, lehmää eikä kanaa”. Ks. Karttunen, s. 209. Myös Viron historiaa käsitteleviin teksteihin ja kertomuksiin on aikanaan kirjoitettu sellaisia kohtia ja asioita, että maa – tai ainakin huomattavia osia siitä - olisi (venäläisten) sota- ja hävitysretkien myötä täydellisesti autioitunut. Nämä – johonkin asiakirjaan aikanaan liioitellen kirjoitetut – väittämät eivät yleensä pidä ainakaan kokonaan paikkaansa, vaan todennäköistä on, että sotien ym. seurauksena väestö oli paennut väliaikaisesti metsiin ja muihin piilopaikkoihin</w:t>
      </w:r>
    </w:p>
  </w:footnote>
  <w:footnote w:id="72">
    <w:p w:rsidR="00A13F68" w:rsidRPr="00474340" w:rsidRDefault="00A13F68" w:rsidP="008A5C4F">
      <w:pPr>
        <w:pStyle w:val="Alaviitteenteksti"/>
        <w:rPr>
          <w:sz w:val="24"/>
          <w:szCs w:val="24"/>
        </w:rPr>
      </w:pPr>
      <w:r>
        <w:rPr>
          <w:rStyle w:val="Alaviitemerkit"/>
        </w:rPr>
        <w:footnoteRef/>
      </w:r>
      <w:r w:rsidRPr="00474340">
        <w:rPr>
          <w:sz w:val="24"/>
          <w:szCs w:val="24"/>
        </w:rPr>
        <w:tab/>
        <w:t xml:space="preserve">   Ks. Voionmaa, s. 244.</w:t>
      </w:r>
    </w:p>
  </w:footnote>
  <w:footnote w:id="73">
    <w:p w:rsidR="00A13F68" w:rsidRDefault="00A13F68" w:rsidP="008A5C4F">
      <w:r>
        <w:rPr>
          <w:rStyle w:val="Alaviitemerkit"/>
        </w:rPr>
        <w:footnoteRef/>
      </w:r>
      <w:r w:rsidRPr="000C3951">
        <w:tab/>
        <w:t xml:space="preserve">   Ks. </w:t>
      </w:r>
      <w:proofErr w:type="spellStart"/>
      <w:r w:rsidRPr="000C3951">
        <w:t>Sourander</w:t>
      </w:r>
      <w:proofErr w:type="spellEnd"/>
      <w:r>
        <w:t>,</w:t>
      </w:r>
      <w:r w:rsidRPr="000C3951">
        <w:t xml:space="preserve"> </w:t>
      </w:r>
      <w:proofErr w:type="spellStart"/>
      <w:r>
        <w:t>Ingwald</w:t>
      </w:r>
      <w:proofErr w:type="spellEnd"/>
      <w:r>
        <w:t xml:space="preserve">, Salmin pitäjän vaiheita ja piirteitä </w:t>
      </w:r>
      <w:proofErr w:type="spellStart"/>
      <w:r>
        <w:t>Laatokan-Karjalan</w:t>
      </w:r>
      <w:proofErr w:type="spellEnd"/>
      <w:r>
        <w:t xml:space="preserve"> historiasta. Porvoo – Helsinki 1937</w:t>
      </w:r>
      <w:r w:rsidRPr="000C3951">
        <w:t xml:space="preserve">, s. 40. </w:t>
      </w:r>
      <w:r>
        <w:t xml:space="preserve">Salmin ensimmäisen historian kirjoittanut </w:t>
      </w:r>
      <w:proofErr w:type="spellStart"/>
      <w:r>
        <w:t>Ingwald</w:t>
      </w:r>
      <w:proofErr w:type="spellEnd"/>
      <w:r>
        <w:t xml:space="preserve"> </w:t>
      </w:r>
      <w:proofErr w:type="spellStart"/>
      <w:r>
        <w:t>Sourander</w:t>
      </w:r>
      <w:proofErr w:type="spellEnd"/>
      <w:r>
        <w:t xml:space="preserve"> oli </w:t>
      </w:r>
      <w:proofErr w:type="spellStart"/>
      <w:r>
        <w:t>Diesen</w:t>
      </w:r>
      <w:proofErr w:type="spellEnd"/>
      <w:r>
        <w:t xml:space="preserve"> Wood Companyn palveluksessa </w:t>
      </w:r>
      <w:proofErr w:type="spellStart"/>
      <w:r>
        <w:t>Pitkässärannassa</w:t>
      </w:r>
      <w:proofErr w:type="spellEnd"/>
      <w:r>
        <w:t xml:space="preserve"> ollut insinööri, jota kiinnosti rajaseudun historia. Impilahden ensimmäinen pitäjähistoria syntyi hänen aloitteestaan. Lisäksi hän maksoi kyseisen teoksen tekijänpalkkion ja suurimman osan painatuskustannuksista ”saadakseen yrityksen ripeästi toteutetuksi”. Ks. Härkönen, Simo, Impilahti-kirja. </w:t>
      </w:r>
      <w:proofErr w:type="gramStart"/>
      <w:r>
        <w:t>Impilahden pitäjän historia- ja muistojulkaisu.</w:t>
      </w:r>
      <w:proofErr w:type="gramEnd"/>
      <w:r>
        <w:t xml:space="preserve"> Pieksämäki </w:t>
      </w:r>
      <w:proofErr w:type="gramStart"/>
      <w:r>
        <w:t>1950,  s</w:t>
      </w:r>
      <w:proofErr w:type="gramEnd"/>
      <w:r>
        <w:t>. 252.</w:t>
      </w:r>
    </w:p>
  </w:footnote>
  <w:footnote w:id="74">
    <w:p w:rsidR="00A13F68" w:rsidRDefault="00A13F68" w:rsidP="008A5C4F">
      <w:pPr>
        <w:pStyle w:val="Alaviitteenteksti"/>
        <w:rPr>
          <w:sz w:val="24"/>
          <w:szCs w:val="24"/>
        </w:rPr>
      </w:pPr>
      <w:r>
        <w:rPr>
          <w:rStyle w:val="Alaviitemerkit"/>
        </w:rPr>
        <w:footnoteRef/>
      </w:r>
      <w:r>
        <w:rPr>
          <w:sz w:val="24"/>
          <w:szCs w:val="24"/>
        </w:rPr>
        <w:tab/>
        <w:t xml:space="preserve">   </w:t>
      </w:r>
      <w:proofErr w:type="spellStart"/>
      <w:r>
        <w:rPr>
          <w:sz w:val="24"/>
          <w:szCs w:val="24"/>
        </w:rPr>
        <w:t>Gullberg</w:t>
      </w:r>
      <w:proofErr w:type="spellEnd"/>
      <w:r>
        <w:rPr>
          <w:sz w:val="24"/>
          <w:szCs w:val="24"/>
        </w:rPr>
        <w:t>, Tom – Huhtamies, Mikko, Itärajan vartijat 3: 1600-luku. Keuruu 2005, s. 91 - 93.</w:t>
      </w:r>
    </w:p>
  </w:footnote>
  <w:footnote w:id="75">
    <w:p w:rsidR="00A13F68" w:rsidRDefault="00A13F68" w:rsidP="008A5C4F">
      <w:pPr>
        <w:pStyle w:val="Alaviitteenteksti"/>
        <w:rPr>
          <w:sz w:val="24"/>
          <w:szCs w:val="24"/>
        </w:rPr>
      </w:pPr>
      <w:r>
        <w:rPr>
          <w:rStyle w:val="Alaviitemerkit"/>
        </w:rPr>
        <w:footnoteRef/>
      </w:r>
      <w:r>
        <w:rPr>
          <w:sz w:val="24"/>
          <w:szCs w:val="24"/>
        </w:rPr>
        <w:tab/>
        <w:t xml:space="preserve">   </w:t>
      </w:r>
      <w:proofErr w:type="spellStart"/>
      <w:r>
        <w:rPr>
          <w:sz w:val="24"/>
          <w:szCs w:val="24"/>
        </w:rPr>
        <w:t>Gullberg</w:t>
      </w:r>
      <w:proofErr w:type="spellEnd"/>
      <w:r>
        <w:rPr>
          <w:sz w:val="24"/>
          <w:szCs w:val="24"/>
        </w:rPr>
        <w:t xml:space="preserve"> – Huhtamies, s. 49 - 50.</w:t>
      </w:r>
    </w:p>
  </w:footnote>
  <w:footnote w:id="76">
    <w:p w:rsidR="00A13F68" w:rsidRDefault="00A13F68" w:rsidP="008A5C4F">
      <w:pPr>
        <w:pStyle w:val="Alaviitteenteksti"/>
        <w:rPr>
          <w:sz w:val="24"/>
          <w:szCs w:val="24"/>
        </w:rPr>
      </w:pPr>
      <w:r>
        <w:rPr>
          <w:rStyle w:val="Alaviitemerkit"/>
        </w:rPr>
        <w:footnoteRef/>
      </w:r>
      <w:r>
        <w:rPr>
          <w:sz w:val="24"/>
          <w:szCs w:val="24"/>
        </w:rPr>
        <w:tab/>
        <w:t xml:space="preserve">   </w:t>
      </w:r>
      <w:proofErr w:type="spellStart"/>
      <w:r>
        <w:rPr>
          <w:sz w:val="24"/>
          <w:szCs w:val="24"/>
        </w:rPr>
        <w:t>Viljanto</w:t>
      </w:r>
      <w:proofErr w:type="spellEnd"/>
      <w:r>
        <w:rPr>
          <w:sz w:val="24"/>
          <w:szCs w:val="24"/>
        </w:rPr>
        <w:t>, s. 19.</w:t>
      </w:r>
    </w:p>
  </w:footnote>
  <w:footnote w:id="77">
    <w:p w:rsidR="00A13F68" w:rsidRDefault="00A13F68" w:rsidP="008A5C4F">
      <w:pPr>
        <w:pStyle w:val="Alaviitteenteksti"/>
        <w:rPr>
          <w:sz w:val="24"/>
          <w:szCs w:val="24"/>
        </w:rPr>
      </w:pPr>
      <w:r>
        <w:rPr>
          <w:rStyle w:val="Alaviitemerkit"/>
        </w:rPr>
        <w:footnoteRef/>
      </w:r>
      <w:r>
        <w:rPr>
          <w:sz w:val="24"/>
          <w:szCs w:val="24"/>
        </w:rPr>
        <w:tab/>
        <w:t xml:space="preserve">   </w:t>
      </w:r>
      <w:proofErr w:type="gramStart"/>
      <w:r>
        <w:rPr>
          <w:sz w:val="24"/>
          <w:szCs w:val="24"/>
        </w:rPr>
        <w:t>Inkerinmaalta ja Käkisalmen läänistä paenneita vuosina 1618 – 1655.</w:t>
      </w:r>
      <w:proofErr w:type="gramEnd"/>
      <w:r>
        <w:rPr>
          <w:sz w:val="24"/>
          <w:szCs w:val="24"/>
        </w:rPr>
        <w:t xml:space="preserve"> </w:t>
      </w:r>
      <w:proofErr w:type="gramStart"/>
      <w:r>
        <w:rPr>
          <w:sz w:val="24"/>
          <w:szCs w:val="24"/>
        </w:rPr>
        <w:t>Toim. Veijo Saloheimo.</w:t>
      </w:r>
      <w:proofErr w:type="gramEnd"/>
      <w:r>
        <w:rPr>
          <w:sz w:val="24"/>
          <w:szCs w:val="24"/>
        </w:rPr>
        <w:t xml:space="preserve"> Historiallisia tutkimuksia – </w:t>
      </w:r>
      <w:proofErr w:type="spellStart"/>
      <w:r>
        <w:rPr>
          <w:sz w:val="24"/>
          <w:szCs w:val="24"/>
        </w:rPr>
        <w:t>Studies</w:t>
      </w:r>
      <w:proofErr w:type="spellEnd"/>
      <w:r>
        <w:rPr>
          <w:sz w:val="24"/>
          <w:szCs w:val="24"/>
        </w:rPr>
        <w:t xml:space="preserve"> in </w:t>
      </w:r>
      <w:proofErr w:type="spellStart"/>
      <w:r>
        <w:rPr>
          <w:sz w:val="24"/>
          <w:szCs w:val="24"/>
        </w:rPr>
        <w:t>History</w:t>
      </w:r>
      <w:proofErr w:type="spellEnd"/>
      <w:r>
        <w:rPr>
          <w:sz w:val="24"/>
          <w:szCs w:val="24"/>
        </w:rPr>
        <w:t xml:space="preserve"> 19. Joensuu 1999.</w:t>
      </w:r>
    </w:p>
  </w:footnote>
  <w:footnote w:id="78">
    <w:p w:rsidR="00A13F68" w:rsidRDefault="00A13F68" w:rsidP="008A5C4F">
      <w:pPr>
        <w:pStyle w:val="Alaviitteenteksti"/>
        <w:rPr>
          <w:sz w:val="24"/>
          <w:szCs w:val="24"/>
        </w:rPr>
      </w:pPr>
      <w:r>
        <w:rPr>
          <w:rStyle w:val="Alaviitemerkit"/>
        </w:rPr>
        <w:footnoteRef/>
      </w:r>
      <w:r>
        <w:rPr>
          <w:sz w:val="24"/>
          <w:szCs w:val="24"/>
        </w:rPr>
        <w:tab/>
        <w:t xml:space="preserve">   </w:t>
      </w:r>
      <w:proofErr w:type="gramStart"/>
      <w:r>
        <w:rPr>
          <w:sz w:val="24"/>
          <w:szCs w:val="24"/>
        </w:rPr>
        <w:t>Antikainen, Timo-Ilkka, Muutto Venäjälle 1600-luvulla.</w:t>
      </w:r>
      <w:proofErr w:type="gramEnd"/>
      <w:r>
        <w:rPr>
          <w:sz w:val="24"/>
          <w:szCs w:val="24"/>
        </w:rPr>
        <w:t xml:space="preserve"> Teoksessa Laatokan </w:t>
      </w:r>
      <w:proofErr w:type="spellStart"/>
      <w:r>
        <w:rPr>
          <w:sz w:val="24"/>
          <w:szCs w:val="24"/>
        </w:rPr>
        <w:t>Mantsi</w:t>
      </w:r>
      <w:proofErr w:type="spellEnd"/>
      <w:r>
        <w:rPr>
          <w:sz w:val="24"/>
          <w:szCs w:val="24"/>
        </w:rPr>
        <w:t xml:space="preserve"> - härkäuhrin saari. Toim. Valto A. Peiponen. Lappeenranta 1997, s. 51.</w:t>
      </w:r>
    </w:p>
  </w:footnote>
  <w:footnote w:id="79">
    <w:p w:rsidR="00A13F68" w:rsidRDefault="00A13F68" w:rsidP="008A5C4F">
      <w:pPr>
        <w:pStyle w:val="Alaviitteenteksti"/>
        <w:rPr>
          <w:sz w:val="24"/>
          <w:szCs w:val="24"/>
        </w:rPr>
      </w:pPr>
      <w:r>
        <w:rPr>
          <w:rStyle w:val="Alaviitemerkit"/>
        </w:rPr>
        <w:footnoteRef/>
      </w:r>
      <w:r>
        <w:rPr>
          <w:sz w:val="24"/>
          <w:szCs w:val="24"/>
        </w:rPr>
        <w:tab/>
        <w:t xml:space="preserve">   </w:t>
      </w:r>
      <w:proofErr w:type="spellStart"/>
      <w:r>
        <w:rPr>
          <w:sz w:val="24"/>
          <w:szCs w:val="24"/>
        </w:rPr>
        <w:t>Gullberg</w:t>
      </w:r>
      <w:proofErr w:type="spellEnd"/>
      <w:r>
        <w:rPr>
          <w:sz w:val="24"/>
          <w:szCs w:val="24"/>
        </w:rPr>
        <w:t xml:space="preserve"> – Huhtamies, s. 33. Samoin </w:t>
      </w:r>
      <w:proofErr w:type="spellStart"/>
      <w:r>
        <w:rPr>
          <w:sz w:val="24"/>
          <w:szCs w:val="24"/>
        </w:rPr>
        <w:t>Kuujo</w:t>
      </w:r>
      <w:proofErr w:type="spellEnd"/>
      <w:r>
        <w:rPr>
          <w:sz w:val="24"/>
          <w:szCs w:val="24"/>
        </w:rPr>
        <w:t>, s. 78: ”</w:t>
      </w:r>
      <w:proofErr w:type="spellStart"/>
      <w:r>
        <w:rPr>
          <w:sz w:val="24"/>
          <w:szCs w:val="24"/>
        </w:rPr>
        <w:t>Pälkjärven</w:t>
      </w:r>
      <w:proofErr w:type="spellEnd"/>
      <w:r>
        <w:rPr>
          <w:sz w:val="24"/>
          <w:szCs w:val="24"/>
        </w:rPr>
        <w:t xml:space="preserve"> tavoin olivat Salmi ja </w:t>
      </w:r>
      <w:proofErr w:type="spellStart"/>
      <w:r>
        <w:rPr>
          <w:sz w:val="24"/>
          <w:szCs w:val="24"/>
        </w:rPr>
        <w:t>Suistamo</w:t>
      </w:r>
      <w:proofErr w:type="spellEnd"/>
      <w:r>
        <w:rPr>
          <w:sz w:val="24"/>
          <w:szCs w:val="24"/>
        </w:rPr>
        <w:t xml:space="preserve"> vielä vuonna 1660 autioina.”</w:t>
      </w:r>
    </w:p>
  </w:footnote>
  <w:footnote w:id="80">
    <w:p w:rsidR="00A13F68" w:rsidRDefault="00A13F68" w:rsidP="008A5C4F">
      <w:pPr>
        <w:pStyle w:val="Alaviitteenteksti"/>
        <w:rPr>
          <w:sz w:val="24"/>
          <w:szCs w:val="24"/>
        </w:rPr>
      </w:pPr>
      <w:r>
        <w:rPr>
          <w:rStyle w:val="Alaviitemerkit"/>
        </w:rPr>
        <w:footnoteRef/>
      </w:r>
      <w:r>
        <w:rPr>
          <w:sz w:val="24"/>
          <w:szCs w:val="24"/>
        </w:rPr>
        <w:tab/>
        <w:t xml:space="preserve">   </w:t>
      </w:r>
      <w:proofErr w:type="spellStart"/>
      <w:r>
        <w:rPr>
          <w:sz w:val="24"/>
          <w:szCs w:val="24"/>
        </w:rPr>
        <w:t>Viljanto</w:t>
      </w:r>
      <w:proofErr w:type="spellEnd"/>
      <w:r>
        <w:rPr>
          <w:sz w:val="24"/>
          <w:szCs w:val="24"/>
        </w:rPr>
        <w:t>, s. 19.</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3F68" w:rsidRDefault="00A13F68">
    <w:pPr>
      <w:pStyle w:val="Yltunniste"/>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3F68" w:rsidRDefault="00A13F68">
    <w:pPr>
      <w:pStyle w:val="Yltunniste"/>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3F68" w:rsidRDefault="00A13F68">
    <w:pPr>
      <w:pStyle w:val="Yltunnist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lvlText w:val=""/>
      <w:lvlJc w:val="left"/>
      <w:pPr>
        <w:tabs>
          <w:tab w:val="num" w:pos="432"/>
        </w:tabs>
        <w:ind w:left="432" w:hanging="432"/>
      </w:pPr>
    </w:lvl>
    <w:lvl w:ilvl="1">
      <w:start w:val="1"/>
      <w:numFmt w:val="none"/>
      <w:pStyle w:val="Otsikko2"/>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nsid w:val="00000004"/>
    <w:multiLevelType w:val="singleLevel"/>
    <w:tmpl w:val="00000004"/>
    <w:name w:val="WW8Num6"/>
    <w:lvl w:ilvl="0">
      <w:start w:val="4"/>
      <w:numFmt w:val="bullet"/>
      <w:lvlText w:val=""/>
      <w:lvlJc w:val="left"/>
      <w:pPr>
        <w:tabs>
          <w:tab w:val="num" w:pos="720"/>
        </w:tabs>
        <w:ind w:left="720" w:hanging="360"/>
      </w:pPr>
      <w:rPr>
        <w:rFonts w:ascii="Symbol" w:hAnsi="Symbol" w:cs="Times New Roman"/>
      </w:rPr>
    </w:lvl>
  </w:abstractNum>
  <w:abstractNum w:abstractNumId="2">
    <w:nsid w:val="00000005"/>
    <w:multiLevelType w:val="singleLevel"/>
    <w:tmpl w:val="00000005"/>
    <w:name w:val="WW8Num10"/>
    <w:lvl w:ilvl="0">
      <w:numFmt w:val="bullet"/>
      <w:lvlText w:val=""/>
      <w:lvlJc w:val="left"/>
      <w:pPr>
        <w:tabs>
          <w:tab w:val="num" w:pos="720"/>
        </w:tabs>
        <w:ind w:left="720" w:hanging="360"/>
      </w:pPr>
      <w:rPr>
        <w:rFonts w:ascii="Symbol" w:hAnsi="Symbol" w:cs="Times New Roman"/>
      </w:rPr>
    </w:lvl>
  </w:abstractNum>
  <w:num w:numId="1">
    <w:abstractNumId w:val="0"/>
  </w:num>
  <w:num w:numId="2">
    <w:abstractNumId w:val="1"/>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1304"/>
  <w:hyphenationZone w:val="425"/>
  <w:characterSpacingControl w:val="doNotCompress"/>
  <w:footnotePr>
    <w:footnote w:id="-1"/>
    <w:footnote w:id="0"/>
  </w:footnotePr>
  <w:endnotePr>
    <w:endnote w:id="-1"/>
    <w:endnote w:id="0"/>
  </w:endnotePr>
  <w:compat/>
  <w:rsids>
    <w:rsidRoot w:val="002044AB"/>
    <w:rsid w:val="000037AC"/>
    <w:rsid w:val="000215C9"/>
    <w:rsid w:val="00030BCD"/>
    <w:rsid w:val="000A5A1C"/>
    <w:rsid w:val="000F445D"/>
    <w:rsid w:val="001C5F68"/>
    <w:rsid w:val="002044AB"/>
    <w:rsid w:val="00282B2E"/>
    <w:rsid w:val="002F56AE"/>
    <w:rsid w:val="00385D90"/>
    <w:rsid w:val="003A65DA"/>
    <w:rsid w:val="00474340"/>
    <w:rsid w:val="00475791"/>
    <w:rsid w:val="00480B75"/>
    <w:rsid w:val="00510E38"/>
    <w:rsid w:val="005402C9"/>
    <w:rsid w:val="00567079"/>
    <w:rsid w:val="0057464F"/>
    <w:rsid w:val="00575FDF"/>
    <w:rsid w:val="005A7AD0"/>
    <w:rsid w:val="005C2506"/>
    <w:rsid w:val="0068602F"/>
    <w:rsid w:val="006C518C"/>
    <w:rsid w:val="006D762A"/>
    <w:rsid w:val="00716459"/>
    <w:rsid w:val="008A5C4F"/>
    <w:rsid w:val="00A13F68"/>
    <w:rsid w:val="00AE157B"/>
    <w:rsid w:val="00AE68FF"/>
    <w:rsid w:val="00B4128A"/>
    <w:rsid w:val="00B42DD8"/>
    <w:rsid w:val="00B8374B"/>
    <w:rsid w:val="00BA6FA6"/>
    <w:rsid w:val="00C15CDA"/>
    <w:rsid w:val="00D153C1"/>
    <w:rsid w:val="00D35636"/>
    <w:rsid w:val="00DC2C2F"/>
    <w:rsid w:val="00E47360"/>
    <w:rsid w:val="00EA3C5A"/>
    <w:rsid w:val="00F12EA9"/>
    <w:rsid w:val="00F32599"/>
    <w:rsid w:val="00F8102C"/>
  </w:rsids>
  <m:mathPr>
    <m:mathFont m:val="Cambria Math"/>
    <m:brkBin m:val="before"/>
    <m:brkBinSub m:val="--"/>
    <m:smallFrac m:val="off"/>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i-FI"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i">
    <w:name w:val="Normal"/>
    <w:qFormat/>
    <w:rsid w:val="008A5C4F"/>
    <w:pPr>
      <w:suppressAutoHyphens/>
      <w:spacing w:after="0" w:line="240" w:lineRule="auto"/>
    </w:pPr>
    <w:rPr>
      <w:rFonts w:ascii="Times New Roman" w:eastAsia="Times New Roman" w:hAnsi="Times New Roman" w:cs="Times New Roman"/>
      <w:sz w:val="24"/>
      <w:szCs w:val="24"/>
      <w:lang w:eastAsia="ar-SA"/>
    </w:rPr>
  </w:style>
  <w:style w:type="paragraph" w:styleId="Otsikko2">
    <w:name w:val="heading 2"/>
    <w:basedOn w:val="Normaali"/>
    <w:next w:val="Normaali"/>
    <w:link w:val="Otsikko2Char"/>
    <w:qFormat/>
    <w:rsid w:val="008A5C4F"/>
    <w:pPr>
      <w:keepNext/>
      <w:numPr>
        <w:ilvl w:val="1"/>
        <w:numId w:val="1"/>
      </w:numPr>
      <w:spacing w:before="240" w:after="60"/>
      <w:outlineLvl w:val="1"/>
    </w:pPr>
    <w:rPr>
      <w:rFonts w:ascii="Arial" w:hAnsi="Arial" w:cs="Arial"/>
      <w:b/>
      <w:bCs/>
      <w:i/>
      <w:iCs/>
      <w:sz w:val="28"/>
      <w:szCs w:val="28"/>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qFormat/>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character" w:customStyle="1" w:styleId="Otsikko2Char">
    <w:name w:val="Otsikko 2 Char"/>
    <w:basedOn w:val="Kappaleenoletusfontti"/>
    <w:link w:val="Otsikko2"/>
    <w:rsid w:val="008A5C4F"/>
    <w:rPr>
      <w:rFonts w:ascii="Arial" w:eastAsia="Times New Roman" w:hAnsi="Arial" w:cs="Arial"/>
      <w:b/>
      <w:bCs/>
      <w:i/>
      <w:iCs/>
      <w:sz w:val="28"/>
      <w:szCs w:val="28"/>
      <w:lang w:eastAsia="ar-SA"/>
    </w:rPr>
  </w:style>
  <w:style w:type="character" w:customStyle="1" w:styleId="Alaviitemerkit">
    <w:name w:val="Alaviitemerkit"/>
    <w:rsid w:val="008A5C4F"/>
    <w:rPr>
      <w:vertAlign w:val="superscript"/>
    </w:rPr>
  </w:style>
  <w:style w:type="character" w:styleId="Hyperlinkki">
    <w:name w:val="Hyperlink"/>
    <w:rsid w:val="008A5C4F"/>
    <w:rPr>
      <w:color w:val="0000FF"/>
      <w:u w:val="single"/>
    </w:rPr>
  </w:style>
  <w:style w:type="character" w:styleId="Alaviitteenviite">
    <w:name w:val="footnote reference"/>
    <w:rsid w:val="008A5C4F"/>
    <w:rPr>
      <w:vertAlign w:val="superscript"/>
    </w:rPr>
  </w:style>
  <w:style w:type="paragraph" w:styleId="Alaviitteenteksti">
    <w:name w:val="footnote text"/>
    <w:basedOn w:val="Normaali"/>
    <w:link w:val="AlaviitteentekstiChar"/>
    <w:rsid w:val="008A5C4F"/>
    <w:rPr>
      <w:sz w:val="20"/>
      <w:szCs w:val="20"/>
    </w:rPr>
  </w:style>
  <w:style w:type="character" w:customStyle="1" w:styleId="AlaviitteentekstiChar">
    <w:name w:val="Alaviitteen teksti Char"/>
    <w:basedOn w:val="Kappaleenoletusfontti"/>
    <w:link w:val="Alaviitteenteksti"/>
    <w:rsid w:val="008A5C4F"/>
    <w:rPr>
      <w:rFonts w:ascii="Times New Roman" w:eastAsia="Times New Roman" w:hAnsi="Times New Roman" w:cs="Times New Roman"/>
      <w:sz w:val="20"/>
      <w:szCs w:val="20"/>
      <w:lang w:eastAsia="ar-SA"/>
    </w:rPr>
  </w:style>
  <w:style w:type="paragraph" w:customStyle="1" w:styleId="NormaaliWeb1">
    <w:name w:val="Normaali (Web)1"/>
    <w:basedOn w:val="Normaali"/>
    <w:uiPriority w:val="99"/>
    <w:rsid w:val="008A5C4F"/>
    <w:pPr>
      <w:spacing w:before="150" w:after="150"/>
    </w:pPr>
  </w:style>
  <w:style w:type="paragraph" w:styleId="Seliteteksti">
    <w:name w:val="Balloon Text"/>
    <w:basedOn w:val="Normaali"/>
    <w:link w:val="SelitetekstiChar"/>
    <w:uiPriority w:val="99"/>
    <w:semiHidden/>
    <w:unhideWhenUsed/>
    <w:rsid w:val="008A5C4F"/>
    <w:rPr>
      <w:rFonts w:ascii="Tahoma" w:hAnsi="Tahoma" w:cs="Tahoma"/>
      <w:sz w:val="16"/>
      <w:szCs w:val="16"/>
    </w:rPr>
  </w:style>
  <w:style w:type="character" w:customStyle="1" w:styleId="SelitetekstiChar">
    <w:name w:val="Seliteteksti Char"/>
    <w:basedOn w:val="Kappaleenoletusfontti"/>
    <w:link w:val="Seliteteksti"/>
    <w:uiPriority w:val="99"/>
    <w:semiHidden/>
    <w:rsid w:val="008A5C4F"/>
    <w:rPr>
      <w:rFonts w:ascii="Tahoma" w:eastAsia="Times New Roman" w:hAnsi="Tahoma" w:cs="Tahoma"/>
      <w:sz w:val="16"/>
      <w:szCs w:val="16"/>
      <w:lang w:eastAsia="ar-SA"/>
    </w:rPr>
  </w:style>
  <w:style w:type="paragraph" w:styleId="Yltunniste">
    <w:name w:val="header"/>
    <w:basedOn w:val="Normaali"/>
    <w:link w:val="YltunnisteChar"/>
    <w:uiPriority w:val="99"/>
    <w:semiHidden/>
    <w:unhideWhenUsed/>
    <w:rsid w:val="00474340"/>
    <w:pPr>
      <w:tabs>
        <w:tab w:val="center" w:pos="4819"/>
        <w:tab w:val="right" w:pos="9638"/>
      </w:tabs>
    </w:pPr>
  </w:style>
  <w:style w:type="character" w:customStyle="1" w:styleId="YltunnisteChar">
    <w:name w:val="Ylätunniste Char"/>
    <w:basedOn w:val="Kappaleenoletusfontti"/>
    <w:link w:val="Yltunniste"/>
    <w:uiPriority w:val="99"/>
    <w:semiHidden/>
    <w:rsid w:val="00474340"/>
    <w:rPr>
      <w:rFonts w:ascii="Times New Roman" w:eastAsia="Times New Roman" w:hAnsi="Times New Roman" w:cs="Times New Roman"/>
      <w:sz w:val="24"/>
      <w:szCs w:val="24"/>
      <w:lang w:eastAsia="ar-SA"/>
    </w:rPr>
  </w:style>
  <w:style w:type="paragraph" w:styleId="Alatunniste">
    <w:name w:val="footer"/>
    <w:basedOn w:val="Normaali"/>
    <w:link w:val="AlatunnisteChar"/>
    <w:uiPriority w:val="99"/>
    <w:unhideWhenUsed/>
    <w:rsid w:val="00474340"/>
    <w:pPr>
      <w:tabs>
        <w:tab w:val="center" w:pos="4819"/>
        <w:tab w:val="right" w:pos="9638"/>
      </w:tabs>
    </w:pPr>
  </w:style>
  <w:style w:type="character" w:customStyle="1" w:styleId="AlatunnisteChar">
    <w:name w:val="Alatunniste Char"/>
    <w:basedOn w:val="Kappaleenoletusfontti"/>
    <w:link w:val="Alatunniste"/>
    <w:uiPriority w:val="99"/>
    <w:rsid w:val="00474340"/>
    <w:rPr>
      <w:rFonts w:ascii="Times New Roman" w:eastAsia="Times New Roman" w:hAnsi="Times New Roman" w:cs="Times New Roman"/>
      <w:sz w:val="24"/>
      <w:szCs w:val="24"/>
      <w:lang w:eastAsia="ar-SA"/>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header" Target="header2.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emf"/><Relationship Id="rId29"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footer" Target="footer2.xml"/><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footer" Target="footer1.xml"/><Relationship Id="rId30" Type="http://schemas.openxmlformats.org/officeDocument/2006/relationships/footer" Target="footer3.xml"/></Relationships>
</file>

<file path=word/theme/theme1.xml><?xml version="1.0" encoding="utf-8"?>
<a:theme xmlns:a="http://schemas.openxmlformats.org/drawingml/2006/main" name="Office-te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95</TotalTime>
  <Pages>26</Pages>
  <Words>4846</Words>
  <Characters>39257</Characters>
  <Application>Microsoft Office Word</Application>
  <DocSecurity>0</DocSecurity>
  <Lines>327</Lines>
  <Paragraphs>88</Paragraphs>
  <ScaleCrop>false</ScaleCrop>
  <HeadingPairs>
    <vt:vector size="2" baseType="variant">
      <vt:variant>
        <vt:lpstr>Otsikko</vt:lpstr>
      </vt:variant>
      <vt:variant>
        <vt:i4>1</vt:i4>
      </vt:variant>
    </vt:vector>
  </HeadingPairs>
  <TitlesOfParts>
    <vt:vector size="1" baseType="lpstr">
      <vt:lpstr/>
    </vt:vector>
  </TitlesOfParts>
  <Company/>
  <LinksUpToDate>false</LinksUpToDate>
  <CharactersWithSpaces>44015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kasu</dc:creator>
  <cp:keywords/>
  <dc:description/>
  <cp:lastModifiedBy>kasu</cp:lastModifiedBy>
  <cp:revision>26</cp:revision>
  <dcterms:created xsi:type="dcterms:W3CDTF">2011-04-05T04:16:00Z</dcterms:created>
  <dcterms:modified xsi:type="dcterms:W3CDTF">2013-08-20T06:05:00Z</dcterms:modified>
</cp:coreProperties>
</file>